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B3526" w:rsidRPr="007A2533" w:rsidRDefault="009B3526" w:rsidP="009B3526">
      <w:pPr>
        <w:pStyle w:val="Default"/>
        <w:ind w:left="360"/>
        <w:jc w:val="center"/>
        <w:rPr>
          <w:rFonts w:ascii="Lucida Calligraphy" w:hAnsi="Lucida Calligraphy"/>
          <w:i/>
          <w:color w:val="365F91" w:themeColor="accent1" w:themeShade="BF"/>
          <w:sz w:val="32"/>
          <w:szCs w:val="32"/>
        </w:rPr>
      </w:pPr>
      <w:r w:rsidRPr="007A2533">
        <w:rPr>
          <w:b/>
          <w:bCs/>
          <w:i/>
          <w:color w:val="365F91" w:themeColor="accent1" w:themeShade="BF"/>
          <w:sz w:val="32"/>
          <w:szCs w:val="32"/>
        </w:rPr>
        <w:t>Описание</w:t>
      </w:r>
      <w:r w:rsidRPr="007A2533">
        <w:rPr>
          <w:rFonts w:ascii="Lucida Calligraphy" w:hAnsi="Lucida Calligraphy"/>
          <w:b/>
          <w:bCs/>
          <w:i/>
          <w:color w:val="365F91" w:themeColor="accent1" w:themeShade="BF"/>
          <w:sz w:val="32"/>
          <w:szCs w:val="32"/>
        </w:rPr>
        <w:t xml:space="preserve"> </w:t>
      </w:r>
      <w:r w:rsidRPr="007A2533">
        <w:rPr>
          <w:b/>
          <w:bCs/>
          <w:i/>
          <w:color w:val="365F91" w:themeColor="accent1" w:themeShade="BF"/>
          <w:sz w:val="32"/>
          <w:szCs w:val="32"/>
        </w:rPr>
        <w:t>основной</w:t>
      </w:r>
      <w:r w:rsidRPr="007A2533">
        <w:rPr>
          <w:rFonts w:ascii="Lucida Calligraphy" w:hAnsi="Lucida Calligraphy"/>
          <w:b/>
          <w:bCs/>
          <w:i/>
          <w:color w:val="365F91" w:themeColor="accent1" w:themeShade="BF"/>
          <w:sz w:val="32"/>
          <w:szCs w:val="32"/>
        </w:rPr>
        <w:t xml:space="preserve"> </w:t>
      </w:r>
      <w:r w:rsidRPr="007A2533">
        <w:rPr>
          <w:b/>
          <w:bCs/>
          <w:i/>
          <w:color w:val="365F91" w:themeColor="accent1" w:themeShade="BF"/>
          <w:sz w:val="32"/>
          <w:szCs w:val="32"/>
        </w:rPr>
        <w:t>образовательной</w:t>
      </w:r>
      <w:r w:rsidRPr="007A2533">
        <w:rPr>
          <w:rFonts w:ascii="Lucida Calligraphy" w:hAnsi="Lucida Calligraphy"/>
          <w:b/>
          <w:bCs/>
          <w:i/>
          <w:color w:val="365F91" w:themeColor="accent1" w:themeShade="BF"/>
          <w:sz w:val="32"/>
          <w:szCs w:val="32"/>
        </w:rPr>
        <w:t xml:space="preserve"> </w:t>
      </w:r>
      <w:r w:rsidRPr="007A2533">
        <w:rPr>
          <w:b/>
          <w:bCs/>
          <w:i/>
          <w:color w:val="365F91" w:themeColor="accent1" w:themeShade="BF"/>
          <w:sz w:val="32"/>
          <w:szCs w:val="32"/>
        </w:rPr>
        <w:t>программы</w:t>
      </w:r>
    </w:p>
    <w:p w:rsidR="009B3526" w:rsidRPr="007A2533" w:rsidRDefault="009B3526" w:rsidP="009B3526">
      <w:pPr>
        <w:spacing w:line="240" w:lineRule="auto"/>
        <w:jc w:val="center"/>
        <w:rPr>
          <w:rFonts w:ascii="Lucida Calligraphy" w:hAnsi="Lucida Calligraphy"/>
          <w:b/>
          <w:i/>
          <w:color w:val="365F91" w:themeColor="accent1" w:themeShade="BF"/>
          <w:sz w:val="32"/>
          <w:szCs w:val="32"/>
        </w:rPr>
      </w:pPr>
      <w:r w:rsidRPr="007A2533">
        <w:rPr>
          <w:rFonts w:ascii="Times New Roman" w:hAnsi="Times New Roman"/>
          <w:b/>
          <w:bCs/>
          <w:i/>
          <w:color w:val="365F91" w:themeColor="accent1" w:themeShade="BF"/>
          <w:sz w:val="32"/>
          <w:szCs w:val="32"/>
        </w:rPr>
        <w:t>начального</w:t>
      </w:r>
      <w:r w:rsidRPr="007A2533">
        <w:rPr>
          <w:rFonts w:ascii="Lucida Calligraphy" w:hAnsi="Lucida Calligraphy"/>
          <w:b/>
          <w:bCs/>
          <w:i/>
          <w:color w:val="365F91" w:themeColor="accent1" w:themeShade="BF"/>
          <w:sz w:val="32"/>
          <w:szCs w:val="32"/>
        </w:rPr>
        <w:t xml:space="preserve"> </w:t>
      </w:r>
      <w:r w:rsidRPr="007A2533">
        <w:rPr>
          <w:rFonts w:ascii="Times New Roman" w:hAnsi="Times New Roman"/>
          <w:b/>
          <w:bCs/>
          <w:i/>
          <w:color w:val="365F91" w:themeColor="accent1" w:themeShade="BF"/>
          <w:sz w:val="32"/>
          <w:szCs w:val="32"/>
        </w:rPr>
        <w:t>общего</w:t>
      </w:r>
      <w:r w:rsidRPr="007A2533">
        <w:rPr>
          <w:rFonts w:ascii="Lucida Calligraphy" w:hAnsi="Lucida Calligraphy"/>
          <w:b/>
          <w:bCs/>
          <w:i/>
          <w:color w:val="365F91" w:themeColor="accent1" w:themeShade="BF"/>
          <w:sz w:val="32"/>
          <w:szCs w:val="32"/>
        </w:rPr>
        <w:t xml:space="preserve"> </w:t>
      </w:r>
      <w:r w:rsidRPr="007A2533">
        <w:rPr>
          <w:rFonts w:ascii="Times New Roman" w:hAnsi="Times New Roman"/>
          <w:b/>
          <w:bCs/>
          <w:i/>
          <w:color w:val="365F91" w:themeColor="accent1" w:themeShade="BF"/>
          <w:sz w:val="32"/>
          <w:szCs w:val="32"/>
        </w:rPr>
        <w:t>образования</w:t>
      </w:r>
      <w:r w:rsidRPr="007A2533">
        <w:rPr>
          <w:rFonts w:ascii="Lucida Calligraphy" w:hAnsi="Lucida Calligraphy"/>
          <w:b/>
          <w:bCs/>
          <w:i/>
          <w:color w:val="365F91" w:themeColor="accent1" w:themeShade="BF"/>
          <w:sz w:val="32"/>
          <w:szCs w:val="32"/>
        </w:rPr>
        <w:t xml:space="preserve"> </w:t>
      </w:r>
      <w:bookmarkStart w:id="0" w:name="OLE_LINK1"/>
      <w:bookmarkStart w:id="1" w:name="OLE_LINK2"/>
      <w:r w:rsidR="007A2533" w:rsidRPr="007A2533">
        <w:rPr>
          <w:rFonts w:ascii="Times New Roman" w:hAnsi="Times New Roman"/>
          <w:b/>
          <w:bCs/>
          <w:i/>
          <w:color w:val="365F91" w:themeColor="accent1" w:themeShade="BF"/>
          <w:sz w:val="32"/>
          <w:szCs w:val="32"/>
        </w:rPr>
        <w:t>негосударственного</w:t>
      </w:r>
      <w:r w:rsidR="008B1DB2" w:rsidRPr="007A2533">
        <w:rPr>
          <w:rFonts w:ascii="Lucida Calligraphy" w:hAnsi="Lucida Calligraphy"/>
          <w:b/>
          <w:bCs/>
          <w:i/>
          <w:color w:val="365F91" w:themeColor="accent1" w:themeShade="BF"/>
          <w:sz w:val="32"/>
          <w:szCs w:val="32"/>
        </w:rPr>
        <w:t xml:space="preserve"> </w:t>
      </w:r>
      <w:r w:rsidRPr="007A2533">
        <w:rPr>
          <w:rFonts w:ascii="Times New Roman" w:hAnsi="Times New Roman"/>
          <w:b/>
          <w:bCs/>
          <w:i/>
          <w:color w:val="365F91" w:themeColor="accent1" w:themeShade="BF"/>
          <w:sz w:val="32"/>
          <w:szCs w:val="32"/>
        </w:rPr>
        <w:t>общеобразовательного</w:t>
      </w:r>
      <w:r w:rsidRPr="007A2533">
        <w:rPr>
          <w:rFonts w:ascii="Lucida Calligraphy" w:hAnsi="Lucida Calligraphy"/>
          <w:b/>
          <w:bCs/>
          <w:i/>
          <w:color w:val="365F91" w:themeColor="accent1" w:themeShade="BF"/>
          <w:sz w:val="32"/>
          <w:szCs w:val="32"/>
        </w:rPr>
        <w:t xml:space="preserve"> </w:t>
      </w:r>
      <w:r w:rsidRPr="007A2533">
        <w:rPr>
          <w:rFonts w:ascii="Times New Roman" w:hAnsi="Times New Roman"/>
          <w:b/>
          <w:bCs/>
          <w:i/>
          <w:color w:val="365F91" w:themeColor="accent1" w:themeShade="BF"/>
          <w:sz w:val="32"/>
          <w:szCs w:val="32"/>
        </w:rPr>
        <w:t>учреждения</w:t>
      </w:r>
      <w:r w:rsidR="007A2533" w:rsidRPr="007A2533">
        <w:rPr>
          <w:rFonts w:ascii="Lucida Calligraphy" w:hAnsi="Lucida Calligraphy"/>
          <w:b/>
          <w:bCs/>
          <w:i/>
          <w:color w:val="365F91" w:themeColor="accent1" w:themeShade="BF"/>
          <w:sz w:val="32"/>
          <w:szCs w:val="32"/>
        </w:rPr>
        <w:t xml:space="preserve"> </w:t>
      </w:r>
      <w:r w:rsidR="007A2533" w:rsidRPr="007A2533">
        <w:rPr>
          <w:rFonts w:ascii="Times New Roman" w:hAnsi="Times New Roman"/>
          <w:b/>
          <w:bCs/>
          <w:i/>
          <w:color w:val="365F91" w:themeColor="accent1" w:themeShade="BF"/>
          <w:sz w:val="32"/>
          <w:szCs w:val="32"/>
        </w:rPr>
        <w:t>специализированная</w:t>
      </w:r>
      <w:r w:rsidR="007A2533" w:rsidRPr="007A2533">
        <w:rPr>
          <w:rFonts w:ascii="Lucida Calligraphy" w:hAnsi="Lucida Calligraphy"/>
          <w:b/>
          <w:bCs/>
          <w:i/>
          <w:color w:val="365F91" w:themeColor="accent1" w:themeShade="BF"/>
          <w:sz w:val="32"/>
          <w:szCs w:val="32"/>
        </w:rPr>
        <w:t xml:space="preserve"> </w:t>
      </w:r>
      <w:r w:rsidRPr="007A2533">
        <w:rPr>
          <w:rFonts w:ascii="Lucida Calligraphy" w:hAnsi="Lucida Calligraphy"/>
          <w:b/>
          <w:bCs/>
          <w:i/>
          <w:color w:val="365F91" w:themeColor="accent1" w:themeShade="BF"/>
          <w:sz w:val="32"/>
          <w:szCs w:val="32"/>
        </w:rPr>
        <w:t xml:space="preserve"> </w:t>
      </w:r>
      <w:r w:rsidR="007A2533" w:rsidRPr="007A2533">
        <w:rPr>
          <w:rFonts w:ascii="Times New Roman" w:hAnsi="Times New Roman"/>
          <w:b/>
          <w:bCs/>
          <w:i/>
          <w:color w:val="365F91" w:themeColor="accent1" w:themeShade="BF"/>
          <w:sz w:val="32"/>
          <w:szCs w:val="32"/>
        </w:rPr>
        <w:t>гимназия</w:t>
      </w:r>
      <w:r w:rsidR="008B1DB2" w:rsidRPr="007A2533">
        <w:rPr>
          <w:rFonts w:ascii="Lucida Calligraphy" w:hAnsi="Lucida Calligraphy"/>
          <w:b/>
          <w:bCs/>
          <w:i/>
          <w:color w:val="365F91" w:themeColor="accent1" w:themeShade="BF"/>
          <w:sz w:val="32"/>
          <w:szCs w:val="32"/>
        </w:rPr>
        <w:t xml:space="preserve"> </w:t>
      </w:r>
      <w:r w:rsidR="007A2533" w:rsidRPr="007A2533">
        <w:rPr>
          <w:rFonts w:ascii="Lucida Calligraphy" w:hAnsi="Lucida Calligraphy"/>
          <w:b/>
          <w:bCs/>
          <w:i/>
          <w:color w:val="365F91" w:themeColor="accent1" w:themeShade="BF"/>
          <w:sz w:val="32"/>
          <w:szCs w:val="32"/>
        </w:rPr>
        <w:t>«</w:t>
      </w:r>
      <w:r w:rsidR="007A2533" w:rsidRPr="007A2533">
        <w:rPr>
          <w:rFonts w:ascii="Times New Roman" w:hAnsi="Times New Roman"/>
          <w:b/>
          <w:bCs/>
          <w:i/>
          <w:color w:val="365F91" w:themeColor="accent1" w:themeShade="BF"/>
          <w:sz w:val="32"/>
          <w:szCs w:val="32"/>
        </w:rPr>
        <w:t>Аврора</w:t>
      </w:r>
      <w:r w:rsidR="007A2533" w:rsidRPr="007A2533">
        <w:rPr>
          <w:rFonts w:ascii="Lucida Calligraphy" w:hAnsi="Lucida Calligraphy"/>
          <w:b/>
          <w:bCs/>
          <w:i/>
          <w:color w:val="365F91" w:themeColor="accent1" w:themeShade="BF"/>
          <w:sz w:val="32"/>
          <w:szCs w:val="32"/>
        </w:rPr>
        <w:t xml:space="preserve">» </w:t>
      </w:r>
      <w:r w:rsidR="008B1DB2" w:rsidRPr="007A2533">
        <w:rPr>
          <w:rFonts w:ascii="Times New Roman" w:hAnsi="Times New Roman"/>
          <w:b/>
          <w:bCs/>
          <w:i/>
          <w:color w:val="365F91" w:themeColor="accent1" w:themeShade="BF"/>
          <w:sz w:val="32"/>
          <w:szCs w:val="32"/>
        </w:rPr>
        <w:t>города</w:t>
      </w:r>
      <w:r w:rsidR="008B1DB2" w:rsidRPr="007A2533">
        <w:rPr>
          <w:rFonts w:ascii="Lucida Calligraphy" w:hAnsi="Lucida Calligraphy"/>
          <w:b/>
          <w:bCs/>
          <w:i/>
          <w:color w:val="365F91" w:themeColor="accent1" w:themeShade="BF"/>
          <w:sz w:val="32"/>
          <w:szCs w:val="32"/>
        </w:rPr>
        <w:t xml:space="preserve"> </w:t>
      </w:r>
      <w:r w:rsidR="008B1DB2" w:rsidRPr="007A2533">
        <w:rPr>
          <w:rFonts w:ascii="Times New Roman" w:hAnsi="Times New Roman"/>
          <w:b/>
          <w:bCs/>
          <w:i/>
          <w:color w:val="365F91" w:themeColor="accent1" w:themeShade="BF"/>
          <w:sz w:val="32"/>
          <w:szCs w:val="32"/>
        </w:rPr>
        <w:t>Тюмени</w:t>
      </w:r>
      <w:r w:rsidRPr="007A2533">
        <w:rPr>
          <w:rFonts w:ascii="Lucida Calligraphy" w:hAnsi="Lucida Calligraphy"/>
          <w:b/>
          <w:i/>
          <w:color w:val="365F91" w:themeColor="accent1" w:themeShade="BF"/>
          <w:sz w:val="32"/>
          <w:szCs w:val="32"/>
        </w:rPr>
        <w:t>.</w:t>
      </w:r>
      <w:bookmarkEnd w:id="0"/>
      <w:bookmarkEnd w:id="1"/>
    </w:p>
    <w:tbl>
      <w:tblPr>
        <w:tblStyle w:val="1-1"/>
        <w:tblpPr w:leftFromText="180" w:rightFromText="180" w:vertAnchor="text" w:horzAnchor="margin" w:tblpX="-494" w:tblpY="192"/>
        <w:tblW w:w="10314" w:type="dxa"/>
        <w:shd w:val="clear" w:color="auto" w:fill="DAEEF3" w:themeFill="accent5" w:themeFillTint="33"/>
        <w:tblLook w:val="04A0"/>
      </w:tblPr>
      <w:tblGrid>
        <w:gridCol w:w="2381"/>
        <w:gridCol w:w="7933"/>
      </w:tblGrid>
      <w:tr w:rsidR="009B3526" w:rsidRPr="001401DF" w:rsidTr="00E7657B">
        <w:trPr>
          <w:cnfStyle w:val="100000000000"/>
        </w:trPr>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Полное название программы</w:t>
            </w:r>
          </w:p>
        </w:tc>
        <w:tc>
          <w:tcPr>
            <w:tcW w:w="7933" w:type="dxa"/>
            <w:shd w:val="clear" w:color="auto" w:fill="DAEEF3" w:themeFill="accent5" w:themeFillTint="33"/>
          </w:tcPr>
          <w:p w:rsidR="009B3526" w:rsidRPr="001401DF" w:rsidRDefault="008B1DB2" w:rsidP="001416CB">
            <w:pPr>
              <w:spacing w:after="0" w:line="240" w:lineRule="auto"/>
              <w:cnfStyle w:val="100000000000"/>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 xml:space="preserve">Основная образовательная программа начального общего образования </w:t>
            </w:r>
            <w:r w:rsidR="001416CB" w:rsidRPr="00070DEC">
              <w:rPr>
                <w:rFonts w:ascii="Times New Roman" w:hAnsi="Times New Roman"/>
                <w:color w:val="17365D" w:themeColor="text2" w:themeShade="BF"/>
                <w:sz w:val="28"/>
                <w:szCs w:val="28"/>
              </w:rPr>
              <w:t xml:space="preserve"> негосударственного общеобразовательного учреждения специализированная  гимназия «Аврора»</w:t>
            </w:r>
            <w:r w:rsidR="001416CB" w:rsidRPr="001401DF">
              <w:rPr>
                <w:rFonts w:ascii="Times New Roman" w:hAnsi="Times New Roman"/>
                <w:color w:val="17365D" w:themeColor="text2" w:themeShade="BF"/>
                <w:sz w:val="28"/>
                <w:szCs w:val="28"/>
              </w:rPr>
              <w:t xml:space="preserve"> города Тюмени</w:t>
            </w:r>
          </w:p>
        </w:tc>
      </w:tr>
      <w:tr w:rsidR="009B3526" w:rsidRPr="001401DF" w:rsidTr="00E7657B">
        <w:trPr>
          <w:cnfStyle w:val="000000100000"/>
          <w:trHeight w:val="879"/>
        </w:trPr>
        <w:tc>
          <w:tcPr>
            <w:cnfStyle w:val="001000000000"/>
            <w:tcW w:w="2381" w:type="dxa"/>
            <w:shd w:val="clear" w:color="auto" w:fill="DAEEF3" w:themeFill="accent5" w:themeFillTint="33"/>
          </w:tcPr>
          <w:p w:rsidR="009B3526" w:rsidRPr="001401DF" w:rsidRDefault="009B3526" w:rsidP="00E7657B">
            <w:pPr>
              <w:spacing w:after="0"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Сроки реализации программы</w:t>
            </w:r>
          </w:p>
        </w:tc>
        <w:tc>
          <w:tcPr>
            <w:tcW w:w="7933" w:type="dxa"/>
            <w:shd w:val="clear" w:color="auto" w:fill="DAEEF3" w:themeFill="accent5" w:themeFillTint="33"/>
          </w:tcPr>
          <w:p w:rsidR="009B3526" w:rsidRPr="001401DF" w:rsidRDefault="001461A5" w:rsidP="00E7657B">
            <w:pPr>
              <w:spacing w:line="240" w:lineRule="auto"/>
              <w:jc w:val="both"/>
              <w:cnfStyle w:val="000000100000"/>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4 года</w:t>
            </w:r>
          </w:p>
        </w:tc>
      </w:tr>
      <w:tr w:rsidR="009B3526" w:rsidRPr="001401DF" w:rsidTr="00E7657B">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Основания для разработки программы</w:t>
            </w:r>
          </w:p>
        </w:tc>
        <w:tc>
          <w:tcPr>
            <w:tcW w:w="7933" w:type="dxa"/>
            <w:shd w:val="clear" w:color="auto" w:fill="DAEEF3" w:themeFill="accent5" w:themeFillTint="33"/>
          </w:tcPr>
          <w:p w:rsidR="008B1DB2" w:rsidRPr="001401DF" w:rsidRDefault="008B1DB2" w:rsidP="00E7657B">
            <w:pPr>
              <w:spacing w:after="0" w:line="240" w:lineRule="auto"/>
              <w:ind w:left="454" w:hanging="454"/>
              <w:jc w:val="both"/>
              <w:cnfStyle w:val="000000000000"/>
              <w:rPr>
                <w:rFonts w:ascii="Times New Roman" w:hAnsi="Times New Roman"/>
                <w:bCs/>
                <w:color w:val="17365D" w:themeColor="text2" w:themeShade="BF"/>
                <w:sz w:val="28"/>
                <w:szCs w:val="28"/>
              </w:rPr>
            </w:pPr>
            <w:r w:rsidRPr="001401DF">
              <w:rPr>
                <w:rFonts w:ascii="Times New Roman" w:hAnsi="Times New Roman"/>
                <w:color w:val="17365D" w:themeColor="text2" w:themeShade="BF"/>
                <w:sz w:val="28"/>
                <w:szCs w:val="28"/>
              </w:rPr>
              <w:t xml:space="preserve">ООП НОО </w:t>
            </w:r>
            <w:r w:rsidRPr="001401DF">
              <w:rPr>
                <w:rFonts w:ascii="Times New Roman" w:hAnsi="Times New Roman"/>
                <w:bCs/>
                <w:color w:val="17365D" w:themeColor="text2" w:themeShade="BF"/>
                <w:sz w:val="28"/>
                <w:szCs w:val="28"/>
              </w:rPr>
              <w:t>разработана:</w:t>
            </w:r>
          </w:p>
          <w:p w:rsidR="008B1DB2" w:rsidRPr="001401DF" w:rsidRDefault="00FC79AA" w:rsidP="00E7657B">
            <w:pPr>
              <w:widowControl w:val="0"/>
              <w:numPr>
                <w:ilvl w:val="0"/>
                <w:numId w:val="8"/>
              </w:numPr>
              <w:autoSpaceDE w:val="0"/>
              <w:autoSpaceDN w:val="0"/>
              <w:adjustRightInd w:val="0"/>
              <w:spacing w:after="0" w:line="240" w:lineRule="auto"/>
              <w:ind w:left="454" w:hanging="454"/>
              <w:jc w:val="both"/>
              <w:cnfStyle w:val="000000000000"/>
              <w:rPr>
                <w:rFonts w:ascii="Times New Roman" w:hAnsi="Times New Roman"/>
                <w:bCs/>
                <w:color w:val="17365D" w:themeColor="text2" w:themeShade="BF"/>
                <w:sz w:val="28"/>
                <w:szCs w:val="28"/>
              </w:rPr>
            </w:pPr>
            <w:proofErr w:type="gramStart"/>
            <w:r w:rsidRPr="001401DF">
              <w:rPr>
                <w:rFonts w:ascii="Times New Roman" w:hAnsi="Times New Roman"/>
                <w:bCs/>
                <w:color w:val="17365D" w:themeColor="text2" w:themeShade="BF"/>
                <w:sz w:val="28"/>
                <w:szCs w:val="28"/>
              </w:rPr>
              <w:t>соответствии с федеральным государственным образовательным стандартом начального общего образования, утвержденного приказом Министерства образования и науки Российской Федерации от 6 октября 2009 г. № 373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w:t>
            </w:r>
            <w:proofErr w:type="gramEnd"/>
            <w:r w:rsidRPr="001401DF">
              <w:rPr>
                <w:rFonts w:ascii="Times New Roman" w:hAnsi="Times New Roman"/>
                <w:bCs/>
                <w:color w:val="17365D" w:themeColor="text2" w:themeShade="BF"/>
                <w:sz w:val="28"/>
                <w:szCs w:val="28"/>
              </w:rPr>
              <w:t xml:space="preserve"> № </w:t>
            </w:r>
            <w:proofErr w:type="gramStart"/>
            <w:r w:rsidRPr="001401DF">
              <w:rPr>
                <w:rFonts w:ascii="Times New Roman" w:hAnsi="Times New Roman"/>
                <w:bCs/>
                <w:color w:val="17365D" w:themeColor="text2" w:themeShade="BF"/>
                <w:sz w:val="28"/>
                <w:szCs w:val="28"/>
              </w:rPr>
              <w:t>19707), от 22 сентября 2011 г. № 2357 (зарегистрирован Министерством юстиции Российской Федерации 12 декабря 2011г., регистрационный №22540), от 18 декабря 2012 г. № 1060 (зарегистрирован Министерством юстиции Российской Федерации 11 февраля 2013 г., регистрационный № 26993), от 29 декабря 2014 г. №1643 (зарегистрирован Министерством юстиции Российской Федерации 6 февраля 2015 г., регистрационный № 35916) и от 18 мая 2015 г. № 507 (зарегистрирован Министерством</w:t>
            </w:r>
            <w:proofErr w:type="gramEnd"/>
            <w:r w:rsidRPr="001401DF">
              <w:rPr>
                <w:rFonts w:ascii="Times New Roman" w:hAnsi="Times New Roman"/>
                <w:bCs/>
                <w:color w:val="17365D" w:themeColor="text2" w:themeShade="BF"/>
                <w:sz w:val="28"/>
                <w:szCs w:val="28"/>
              </w:rPr>
              <w:t xml:space="preserve"> </w:t>
            </w:r>
            <w:proofErr w:type="gramStart"/>
            <w:r w:rsidRPr="001401DF">
              <w:rPr>
                <w:rFonts w:ascii="Times New Roman" w:hAnsi="Times New Roman"/>
                <w:bCs/>
                <w:color w:val="17365D" w:themeColor="text2" w:themeShade="BF"/>
                <w:sz w:val="28"/>
                <w:szCs w:val="28"/>
              </w:rPr>
              <w:t>юстиции Российской Федерации 18 июля 2015 г., регистрационный №37714),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bookmarkStart w:id="2" w:name="OLE_LINK11"/>
            <w:bookmarkStart w:id="3" w:name="OLE_LINK12"/>
            <w:bookmarkStart w:id="4" w:name="OLE_LINK95"/>
            <w:bookmarkStart w:id="5" w:name="OLE_LINK96"/>
            <w:r w:rsidR="008B1DB2" w:rsidRPr="001401DF">
              <w:rPr>
                <w:rFonts w:ascii="Times New Roman" w:hAnsi="Times New Roman"/>
                <w:bCs/>
                <w:color w:val="17365D" w:themeColor="text2" w:themeShade="BF"/>
                <w:sz w:val="28"/>
                <w:szCs w:val="28"/>
              </w:rPr>
              <w:t xml:space="preserve"> </w:t>
            </w:r>
            <w:bookmarkEnd w:id="2"/>
            <w:bookmarkEnd w:id="3"/>
            <w:r w:rsidR="008B1DB2" w:rsidRPr="001401DF">
              <w:rPr>
                <w:rFonts w:ascii="Times New Roman" w:hAnsi="Times New Roman"/>
                <w:bCs/>
                <w:color w:val="17365D" w:themeColor="text2" w:themeShade="BF"/>
                <w:sz w:val="28"/>
                <w:szCs w:val="28"/>
              </w:rPr>
              <w:t>(далее ФГОС);</w:t>
            </w:r>
            <w:proofErr w:type="gramEnd"/>
          </w:p>
          <w:bookmarkEnd w:id="4"/>
          <w:bookmarkEnd w:id="5"/>
          <w:p w:rsidR="008B1DB2" w:rsidRPr="001401DF" w:rsidRDefault="008B1DB2" w:rsidP="00E7657B">
            <w:pPr>
              <w:pStyle w:val="a9"/>
              <w:widowControl/>
              <w:numPr>
                <w:ilvl w:val="0"/>
                <w:numId w:val="8"/>
              </w:numPr>
              <w:tabs>
                <w:tab w:val="left" w:pos="1637"/>
              </w:tabs>
              <w:ind w:left="454" w:hanging="454"/>
              <w:jc w:val="both"/>
              <w:cnfStyle w:val="000000000000"/>
              <w:rPr>
                <w:color w:val="17365D" w:themeColor="text2" w:themeShade="BF"/>
                <w:sz w:val="28"/>
                <w:szCs w:val="28"/>
                <w:lang w:eastAsia="ru-RU"/>
              </w:rPr>
            </w:pPr>
            <w:r w:rsidRPr="001401DF">
              <w:rPr>
                <w:bCs/>
                <w:color w:val="17365D" w:themeColor="text2" w:themeShade="BF"/>
                <w:sz w:val="28"/>
                <w:szCs w:val="28"/>
                <w:lang w:eastAsia="ru-RU"/>
              </w:rPr>
              <w:t xml:space="preserve">в соответствии </w:t>
            </w:r>
            <w:r w:rsidRPr="001401DF">
              <w:rPr>
                <w:color w:val="17365D" w:themeColor="text2" w:themeShade="BF"/>
                <w:sz w:val="28"/>
                <w:szCs w:val="28"/>
                <w:lang w:eastAsia="ru-RU"/>
              </w:rPr>
              <w:t xml:space="preserve">Федеральным законом  «Об образовании в Российской Федерации» (№ 273- ФЗ от 29 декабря 2012г. </w:t>
            </w:r>
            <w:bookmarkStart w:id="6" w:name="OLE_LINK86"/>
            <w:bookmarkStart w:id="7" w:name="OLE_LINK87"/>
            <w:r w:rsidRPr="001401DF">
              <w:rPr>
                <w:color w:val="17365D" w:themeColor="text2" w:themeShade="BF"/>
                <w:sz w:val="28"/>
                <w:szCs w:val="28"/>
                <w:lang w:eastAsia="ru-RU"/>
              </w:rPr>
              <w:t xml:space="preserve">с </w:t>
            </w:r>
            <w:proofErr w:type="spellStart"/>
            <w:r w:rsidRPr="001401DF">
              <w:rPr>
                <w:color w:val="17365D" w:themeColor="text2" w:themeShade="BF"/>
                <w:sz w:val="28"/>
                <w:szCs w:val="28"/>
                <w:lang w:eastAsia="ru-RU"/>
              </w:rPr>
              <w:lastRenderedPageBreak/>
              <w:t>изм</w:t>
            </w:r>
            <w:proofErr w:type="spellEnd"/>
            <w:r w:rsidRPr="001401DF">
              <w:rPr>
                <w:color w:val="17365D" w:themeColor="text2" w:themeShade="BF"/>
                <w:sz w:val="28"/>
                <w:szCs w:val="28"/>
                <w:lang w:eastAsia="ru-RU"/>
              </w:rPr>
              <w:t>. и доп.,</w:t>
            </w:r>
            <w:r w:rsidR="00FC79AA" w:rsidRPr="001401DF">
              <w:rPr>
                <w:color w:val="17365D" w:themeColor="text2" w:themeShade="BF"/>
                <w:sz w:val="28"/>
                <w:szCs w:val="28"/>
                <w:lang w:eastAsia="ru-RU"/>
              </w:rPr>
              <w:t xml:space="preserve"> Постановлением Конституционного Суда РФ от 05.07.2017 N 18-П)</w:t>
            </w:r>
            <w:bookmarkEnd w:id="6"/>
            <w:bookmarkEnd w:id="7"/>
            <w:r w:rsidRPr="001401DF">
              <w:rPr>
                <w:color w:val="17365D" w:themeColor="text2" w:themeShade="BF"/>
                <w:sz w:val="28"/>
                <w:szCs w:val="28"/>
                <w:lang w:eastAsia="ru-RU"/>
              </w:rPr>
              <w:t>);</w:t>
            </w:r>
          </w:p>
          <w:p w:rsidR="008B1DB2" w:rsidRPr="001401DF" w:rsidRDefault="008B1DB2" w:rsidP="00E7657B">
            <w:pPr>
              <w:pStyle w:val="a9"/>
              <w:widowControl/>
              <w:numPr>
                <w:ilvl w:val="0"/>
                <w:numId w:val="8"/>
              </w:numPr>
              <w:tabs>
                <w:tab w:val="left" w:pos="1637"/>
              </w:tabs>
              <w:ind w:left="454" w:hanging="454"/>
              <w:jc w:val="both"/>
              <w:cnfStyle w:val="000000000000"/>
              <w:rPr>
                <w:color w:val="17365D" w:themeColor="text2" w:themeShade="BF"/>
                <w:sz w:val="28"/>
                <w:szCs w:val="28"/>
                <w:lang w:eastAsia="ru-RU"/>
              </w:rPr>
            </w:pPr>
            <w:r w:rsidRPr="001401DF">
              <w:rPr>
                <w:bCs/>
                <w:color w:val="17365D" w:themeColor="text2" w:themeShade="BF"/>
                <w:sz w:val="28"/>
                <w:szCs w:val="28"/>
                <w:lang w:eastAsia="ru-RU"/>
              </w:rPr>
              <w:t xml:space="preserve">в соответствии </w:t>
            </w:r>
            <w:r w:rsidRPr="001401DF">
              <w:rPr>
                <w:color w:val="17365D" w:themeColor="text2" w:themeShade="BF"/>
                <w:sz w:val="28"/>
                <w:szCs w:val="28"/>
                <w:lang w:eastAsia="ru-RU"/>
              </w:rPr>
              <w:t xml:space="preserve">санитарно-эпидемиологическими правилами и нормативами </w:t>
            </w:r>
            <w:proofErr w:type="spellStart"/>
            <w:r w:rsidRPr="001401DF">
              <w:rPr>
                <w:color w:val="17365D" w:themeColor="text2" w:themeShade="BF"/>
                <w:sz w:val="28"/>
                <w:szCs w:val="28"/>
                <w:lang w:eastAsia="ru-RU"/>
              </w:rPr>
              <w:t>СанПиНа</w:t>
            </w:r>
            <w:proofErr w:type="spellEnd"/>
            <w:r w:rsidRPr="001401DF">
              <w:rPr>
                <w:color w:val="17365D" w:themeColor="text2" w:themeShade="BF"/>
                <w:sz w:val="28"/>
                <w:szCs w:val="28"/>
                <w:lang w:eastAsia="ru-RU"/>
              </w:rPr>
              <w:t xml:space="preserve"> 2.4.2.№2821-10), «Санитарно-эпидемиологическими требованиями к условиям и организации обучения в общеобразовательных учреждениях»,  зарегистрированными в Минюсте России </w:t>
            </w:r>
            <w:r w:rsidRPr="001401DF">
              <w:rPr>
                <w:bCs/>
                <w:color w:val="17365D" w:themeColor="text2" w:themeShade="BF"/>
                <w:sz w:val="28"/>
                <w:szCs w:val="28"/>
                <w:lang w:eastAsia="ru-RU"/>
              </w:rPr>
              <w:t>03 марта 2011 года</w:t>
            </w:r>
            <w:r w:rsidRPr="001401DF">
              <w:rPr>
                <w:color w:val="17365D" w:themeColor="text2" w:themeShade="BF"/>
                <w:sz w:val="28"/>
                <w:szCs w:val="28"/>
                <w:lang w:eastAsia="ru-RU"/>
              </w:rPr>
              <w:t>;</w:t>
            </w:r>
            <w:r w:rsidR="00843522" w:rsidRPr="001401DF">
              <w:rPr>
                <w:color w:val="17365D" w:themeColor="text2" w:themeShade="BF"/>
                <w:sz w:val="28"/>
                <w:szCs w:val="28"/>
                <w:lang w:eastAsia="ru-RU"/>
              </w:rPr>
              <w:t xml:space="preserve"> с изменениями от 24 ноября 2015 г. № 81</w:t>
            </w:r>
          </w:p>
          <w:p w:rsidR="008B1DB2" w:rsidRPr="001401DF" w:rsidRDefault="008B1DB2" w:rsidP="00E7657B">
            <w:pPr>
              <w:widowControl w:val="0"/>
              <w:numPr>
                <w:ilvl w:val="0"/>
                <w:numId w:val="8"/>
              </w:numPr>
              <w:autoSpaceDE w:val="0"/>
              <w:autoSpaceDN w:val="0"/>
              <w:adjustRightInd w:val="0"/>
              <w:spacing w:after="0" w:line="240" w:lineRule="auto"/>
              <w:ind w:left="454" w:hanging="454"/>
              <w:jc w:val="both"/>
              <w:cnfStyle w:val="000000000000"/>
              <w:rPr>
                <w:rFonts w:ascii="Times New Roman" w:hAnsi="Times New Roman"/>
                <w:bCs/>
                <w:color w:val="17365D" w:themeColor="text2" w:themeShade="BF"/>
                <w:sz w:val="28"/>
                <w:szCs w:val="28"/>
              </w:rPr>
            </w:pPr>
            <w:proofErr w:type="gramStart"/>
            <w:r w:rsidRPr="001401DF">
              <w:rPr>
                <w:rFonts w:ascii="Times New Roman" w:hAnsi="Times New Roman"/>
                <w:bCs/>
                <w:color w:val="17365D" w:themeColor="text2" w:themeShade="BF"/>
                <w:sz w:val="28"/>
                <w:szCs w:val="28"/>
              </w:rPr>
              <w:t>на основе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w:t>
            </w:r>
            <w:proofErr w:type="gramEnd"/>
          </w:p>
          <w:p w:rsidR="008B1DB2" w:rsidRPr="001401DF" w:rsidRDefault="008B1DB2" w:rsidP="00E7657B">
            <w:pPr>
              <w:spacing w:after="0"/>
              <w:ind w:left="454" w:hanging="454"/>
              <w:jc w:val="both"/>
              <w:cnfStyle w:val="000000000000"/>
              <w:rPr>
                <w:rFonts w:ascii="Times New Roman" w:hAnsi="Times New Roman"/>
                <w:bCs/>
                <w:color w:val="17365D" w:themeColor="text2" w:themeShade="BF"/>
                <w:sz w:val="28"/>
                <w:szCs w:val="28"/>
              </w:rPr>
            </w:pPr>
            <w:r w:rsidRPr="001401DF">
              <w:rPr>
                <w:rFonts w:ascii="Times New Roman" w:hAnsi="Times New Roman"/>
                <w:bCs/>
                <w:color w:val="17365D" w:themeColor="text2" w:themeShade="BF"/>
                <w:sz w:val="28"/>
                <w:szCs w:val="28"/>
              </w:rPr>
              <w:t>(протокол от 8 апреля 2015 г. № 1/15).) (далее ПООП НОО);</w:t>
            </w:r>
          </w:p>
          <w:p w:rsidR="009B3526" w:rsidRPr="001401DF" w:rsidRDefault="008B1DB2" w:rsidP="00E7657B">
            <w:pPr>
              <w:widowControl w:val="0"/>
              <w:numPr>
                <w:ilvl w:val="0"/>
                <w:numId w:val="8"/>
              </w:numPr>
              <w:autoSpaceDE w:val="0"/>
              <w:autoSpaceDN w:val="0"/>
              <w:adjustRightInd w:val="0"/>
              <w:spacing w:after="0" w:line="240" w:lineRule="auto"/>
              <w:ind w:left="454" w:hanging="454"/>
              <w:jc w:val="both"/>
              <w:cnfStyle w:val="000000000000"/>
              <w:rPr>
                <w:rFonts w:ascii="Times New Roman" w:hAnsi="Times New Roman"/>
                <w:color w:val="17365D" w:themeColor="text2" w:themeShade="BF"/>
                <w:sz w:val="28"/>
                <w:szCs w:val="28"/>
              </w:rPr>
            </w:pPr>
            <w:r w:rsidRPr="001401DF">
              <w:rPr>
                <w:rFonts w:ascii="Times New Roman" w:hAnsi="Times New Roman"/>
                <w:bCs/>
                <w:color w:val="17365D" w:themeColor="text2" w:themeShade="BF"/>
                <w:sz w:val="28"/>
                <w:szCs w:val="28"/>
              </w:rPr>
              <w:t xml:space="preserve">с учетом особенностей образовательных запросов обучающихся и их  родителей (законных представителей), концептуальных положений </w:t>
            </w:r>
            <w:r w:rsidR="001401DF">
              <w:rPr>
                <w:rFonts w:ascii="Times New Roman" w:hAnsi="Times New Roman"/>
                <w:bCs/>
                <w:color w:val="17365D" w:themeColor="text2" w:themeShade="BF"/>
                <w:sz w:val="28"/>
                <w:szCs w:val="28"/>
              </w:rPr>
              <w:t>учебно-методического комплекса «Школа России»</w:t>
            </w:r>
          </w:p>
        </w:tc>
      </w:tr>
      <w:tr w:rsidR="009B3526" w:rsidRPr="001401DF" w:rsidTr="00E7657B">
        <w:trPr>
          <w:cnfStyle w:val="000000100000"/>
        </w:trPr>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lastRenderedPageBreak/>
              <w:t>Цель программы</w:t>
            </w:r>
          </w:p>
        </w:tc>
        <w:tc>
          <w:tcPr>
            <w:tcW w:w="7933" w:type="dxa"/>
            <w:shd w:val="clear" w:color="auto" w:fill="DAEEF3" w:themeFill="accent5" w:themeFillTint="33"/>
          </w:tcPr>
          <w:p w:rsidR="00972DD5" w:rsidRPr="001401DF" w:rsidRDefault="00972DD5" w:rsidP="00E7657B">
            <w:pPr>
              <w:pStyle w:val="Default"/>
              <w:cnfStyle w:val="000000100000"/>
              <w:rPr>
                <w:iCs/>
                <w:color w:val="17365D" w:themeColor="text2" w:themeShade="BF"/>
                <w:sz w:val="28"/>
                <w:szCs w:val="28"/>
              </w:rPr>
            </w:pPr>
            <w:proofErr w:type="gramStart"/>
            <w:r w:rsidRPr="001401DF">
              <w:rPr>
                <w:i/>
                <w:iCs/>
                <w:color w:val="17365D" w:themeColor="text2" w:themeShade="BF"/>
                <w:sz w:val="28"/>
                <w:szCs w:val="28"/>
              </w:rPr>
              <w:t xml:space="preserve">Программа Гимназии ориентирована </w:t>
            </w:r>
            <w:r w:rsidRPr="001401DF">
              <w:rPr>
                <w:iCs/>
                <w:color w:val="17365D" w:themeColor="text2" w:themeShade="BF"/>
                <w:sz w:val="28"/>
                <w:szCs w:val="28"/>
              </w:rPr>
              <w:t xml:space="preserve">на достижение </w:t>
            </w:r>
            <w:r w:rsidRPr="001401DF">
              <w:rPr>
                <w:bCs/>
                <w:iCs/>
                <w:color w:val="17365D" w:themeColor="text2" w:themeShade="BF"/>
                <w:sz w:val="28"/>
                <w:szCs w:val="28"/>
              </w:rPr>
              <w:t>главной цели</w:t>
            </w:r>
            <w:r w:rsidRPr="001401DF">
              <w:rPr>
                <w:iCs/>
                <w:color w:val="17365D" w:themeColor="text2" w:themeShade="BF"/>
                <w:sz w:val="28"/>
                <w:szCs w:val="28"/>
              </w:rPr>
              <w:t xml:space="preserve"> общего образования на его начальном этапе: развитие личности обучающегося на основе усвоения универсальных учебных действий, познания и освоения мира (ФГОС, с.6), что адекватно поддерживается выбранной системой обучения  в 1-4 классах Гимназии (цель</w:t>
            </w:r>
            <w:r w:rsidR="001401DF">
              <w:rPr>
                <w:iCs/>
                <w:color w:val="17365D" w:themeColor="text2" w:themeShade="BF"/>
                <w:sz w:val="28"/>
                <w:szCs w:val="28"/>
              </w:rPr>
              <w:t xml:space="preserve"> УМК «Школа России»</w:t>
            </w:r>
            <w:r w:rsidRPr="001401DF">
              <w:rPr>
                <w:iCs/>
                <w:color w:val="17365D" w:themeColor="text2" w:themeShade="BF"/>
                <w:sz w:val="28"/>
                <w:szCs w:val="28"/>
              </w:rPr>
              <w:t>– оптимальное общее развитие каждого школьника) и проектом развития гимназии, направленным на создание благоприятных ресурсных условий для развития</w:t>
            </w:r>
            <w:proofErr w:type="gramEnd"/>
            <w:r w:rsidRPr="001401DF">
              <w:rPr>
                <w:iCs/>
                <w:color w:val="17365D" w:themeColor="text2" w:themeShade="BF"/>
                <w:sz w:val="28"/>
                <w:szCs w:val="28"/>
              </w:rPr>
              <w:t xml:space="preserve"> личности участников образовательного процесса.</w:t>
            </w:r>
          </w:p>
          <w:p w:rsidR="009B3526" w:rsidRPr="001401DF" w:rsidRDefault="009B3526" w:rsidP="00E7657B">
            <w:pPr>
              <w:spacing w:line="240" w:lineRule="auto"/>
              <w:jc w:val="both"/>
              <w:cnfStyle w:val="000000100000"/>
              <w:rPr>
                <w:rFonts w:ascii="Times New Roman" w:hAnsi="Times New Roman"/>
                <w:color w:val="17365D" w:themeColor="text2" w:themeShade="BF"/>
                <w:sz w:val="28"/>
                <w:szCs w:val="28"/>
              </w:rPr>
            </w:pPr>
            <w:r w:rsidRPr="001401DF">
              <w:rPr>
                <w:rFonts w:ascii="Times New Roman" w:hAnsi="Times New Roman"/>
                <w:b/>
                <w:color w:val="17365D" w:themeColor="text2" w:themeShade="BF"/>
                <w:sz w:val="28"/>
                <w:szCs w:val="28"/>
              </w:rPr>
              <w:t>Целью реализации</w:t>
            </w:r>
            <w:r w:rsidRPr="001401DF">
              <w:rPr>
                <w:rFonts w:ascii="Times New Roman" w:hAnsi="Times New Roman"/>
                <w:color w:val="17365D" w:themeColor="text2" w:themeShade="BF"/>
                <w:sz w:val="28"/>
                <w:szCs w:val="28"/>
              </w:rPr>
              <w:t xml:space="preserve"> основной образовательной программы</w:t>
            </w:r>
            <w:r w:rsidR="001401DF">
              <w:rPr>
                <w:rFonts w:ascii="Times New Roman" w:hAnsi="Times New Roman"/>
                <w:color w:val="17365D" w:themeColor="text2" w:themeShade="BF"/>
                <w:sz w:val="28"/>
                <w:szCs w:val="28"/>
              </w:rPr>
              <w:t xml:space="preserve"> начального общего образования Н</w:t>
            </w:r>
            <w:r w:rsidRPr="001401DF">
              <w:rPr>
                <w:rFonts w:ascii="Times New Roman" w:hAnsi="Times New Roman"/>
                <w:color w:val="17365D" w:themeColor="text2" w:themeShade="BF"/>
                <w:sz w:val="28"/>
                <w:szCs w:val="28"/>
              </w:rPr>
              <w:t>ОУ</w:t>
            </w:r>
            <w:r w:rsidR="001401DF">
              <w:rPr>
                <w:rFonts w:ascii="Times New Roman" w:hAnsi="Times New Roman"/>
                <w:color w:val="17365D" w:themeColor="text2" w:themeShade="BF"/>
                <w:sz w:val="28"/>
                <w:szCs w:val="28"/>
              </w:rPr>
              <w:t xml:space="preserve"> специализированная </w:t>
            </w:r>
            <w:r w:rsidRPr="001401DF">
              <w:rPr>
                <w:rFonts w:ascii="Times New Roman" w:hAnsi="Times New Roman"/>
                <w:color w:val="17365D" w:themeColor="text2" w:themeShade="BF"/>
                <w:sz w:val="28"/>
                <w:szCs w:val="28"/>
              </w:rPr>
              <w:t xml:space="preserve"> </w:t>
            </w:r>
            <w:r w:rsidR="00972DD5" w:rsidRPr="001401DF">
              <w:rPr>
                <w:rFonts w:ascii="Times New Roman" w:hAnsi="Times New Roman"/>
                <w:color w:val="17365D" w:themeColor="text2" w:themeShade="BF"/>
                <w:sz w:val="28"/>
                <w:szCs w:val="28"/>
              </w:rPr>
              <w:t>ги</w:t>
            </w:r>
            <w:r w:rsidR="001401DF">
              <w:rPr>
                <w:rFonts w:ascii="Times New Roman" w:hAnsi="Times New Roman"/>
                <w:color w:val="17365D" w:themeColor="text2" w:themeShade="BF"/>
                <w:sz w:val="28"/>
                <w:szCs w:val="28"/>
              </w:rPr>
              <w:t>мназия «Аврора»</w:t>
            </w:r>
            <w:r w:rsidR="00972DD5" w:rsidRPr="001401DF">
              <w:rPr>
                <w:rFonts w:ascii="Times New Roman" w:hAnsi="Times New Roman"/>
                <w:color w:val="17365D" w:themeColor="text2" w:themeShade="BF"/>
                <w:sz w:val="28"/>
                <w:szCs w:val="28"/>
              </w:rPr>
              <w:t xml:space="preserve"> г</w:t>
            </w:r>
            <w:proofErr w:type="gramStart"/>
            <w:r w:rsidR="00972DD5" w:rsidRPr="001401DF">
              <w:rPr>
                <w:rFonts w:ascii="Times New Roman" w:hAnsi="Times New Roman"/>
                <w:color w:val="17365D" w:themeColor="text2" w:themeShade="BF"/>
                <w:sz w:val="28"/>
                <w:szCs w:val="28"/>
              </w:rPr>
              <w:t>.Т</w:t>
            </w:r>
            <w:proofErr w:type="gramEnd"/>
            <w:r w:rsidR="00972DD5" w:rsidRPr="001401DF">
              <w:rPr>
                <w:rFonts w:ascii="Times New Roman" w:hAnsi="Times New Roman"/>
                <w:color w:val="17365D" w:themeColor="text2" w:themeShade="BF"/>
                <w:sz w:val="28"/>
                <w:szCs w:val="28"/>
              </w:rPr>
              <w:t>юмени</w:t>
            </w:r>
            <w:r w:rsidRPr="001401DF">
              <w:rPr>
                <w:rFonts w:ascii="Times New Roman" w:hAnsi="Times New Roman"/>
                <w:color w:val="17365D" w:themeColor="text2" w:themeShade="BF"/>
                <w:sz w:val="28"/>
                <w:szCs w:val="28"/>
              </w:rPr>
              <w:t xml:space="preserve"> является обеспечение планируемых результатов по достижению выпускником начальной </w:t>
            </w:r>
            <w:r w:rsidR="00972DD5" w:rsidRPr="001401DF">
              <w:rPr>
                <w:rFonts w:ascii="Times New Roman" w:hAnsi="Times New Roman"/>
                <w:color w:val="17365D" w:themeColor="text2" w:themeShade="BF"/>
                <w:sz w:val="28"/>
                <w:szCs w:val="28"/>
              </w:rPr>
              <w:t>ступени</w:t>
            </w:r>
            <w:r w:rsidRPr="001401DF">
              <w:rPr>
                <w:rFonts w:ascii="Times New Roman" w:hAnsi="Times New Roman"/>
                <w:color w:val="17365D" w:themeColor="text2" w:themeShade="BF"/>
                <w:sz w:val="28"/>
                <w:szCs w:val="28"/>
              </w:rPr>
              <w:t xml:space="preserve">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tc>
      </w:tr>
      <w:tr w:rsidR="009B3526" w:rsidRPr="001401DF" w:rsidTr="00695301">
        <w:trPr>
          <w:trHeight w:val="699"/>
        </w:trPr>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Основные задачи программы</w:t>
            </w:r>
          </w:p>
        </w:tc>
        <w:tc>
          <w:tcPr>
            <w:tcW w:w="7933" w:type="dxa"/>
            <w:shd w:val="clear" w:color="auto" w:fill="auto"/>
          </w:tcPr>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Разработанная основная образовательная программа начального общего образования предусматривает:</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lastRenderedPageBreak/>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·организацию интеллектуальных и творческих соревнований, научно-технического творчества и проектно-исследовательской деятельности;</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95301">
              <w:rPr>
                <w:rFonts w:ascii="Times New Roman" w:hAnsi="Times New Roman"/>
                <w:color w:val="17365D" w:themeColor="text2" w:themeShade="BF"/>
                <w:sz w:val="28"/>
                <w:szCs w:val="28"/>
              </w:rPr>
              <w:t>внутри</w:t>
            </w:r>
            <w:r w:rsidR="00972DD5" w:rsidRPr="00695301">
              <w:rPr>
                <w:rFonts w:ascii="Times New Roman" w:hAnsi="Times New Roman"/>
                <w:color w:val="17365D" w:themeColor="text2" w:themeShade="BF"/>
                <w:sz w:val="28"/>
                <w:szCs w:val="28"/>
              </w:rPr>
              <w:t>гимназической</w:t>
            </w:r>
            <w:proofErr w:type="spellEnd"/>
            <w:r w:rsidRPr="00695301">
              <w:rPr>
                <w:rFonts w:ascii="Times New Roman" w:hAnsi="Times New Roman"/>
                <w:color w:val="17365D" w:themeColor="text2" w:themeShade="BF"/>
                <w:sz w:val="28"/>
                <w:szCs w:val="28"/>
              </w:rPr>
              <w:t xml:space="preserve"> социальной среды;</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·использование в образовательном процессе современных образовательных технологий </w:t>
            </w:r>
            <w:proofErr w:type="spellStart"/>
            <w:r w:rsidRPr="00695301">
              <w:rPr>
                <w:rFonts w:ascii="Times New Roman" w:hAnsi="Times New Roman"/>
                <w:color w:val="17365D" w:themeColor="text2" w:themeShade="BF"/>
                <w:sz w:val="28"/>
                <w:szCs w:val="28"/>
              </w:rPr>
              <w:t>деятельностного</w:t>
            </w:r>
            <w:proofErr w:type="spellEnd"/>
            <w:r w:rsidRPr="00695301">
              <w:rPr>
                <w:rFonts w:ascii="Times New Roman" w:hAnsi="Times New Roman"/>
                <w:color w:val="17365D" w:themeColor="text2" w:themeShade="BF"/>
                <w:sz w:val="28"/>
                <w:szCs w:val="28"/>
              </w:rPr>
              <w:t xml:space="preserve"> типа;</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·возможность эффективной самостоятельной работы обучающихся при поддержке </w:t>
            </w:r>
            <w:proofErr w:type="spellStart"/>
            <w:r w:rsidRPr="00695301">
              <w:rPr>
                <w:rFonts w:ascii="Times New Roman" w:hAnsi="Times New Roman"/>
                <w:color w:val="17365D" w:themeColor="text2" w:themeShade="BF"/>
                <w:sz w:val="28"/>
                <w:szCs w:val="28"/>
              </w:rPr>
              <w:t>тьюторов</w:t>
            </w:r>
            <w:proofErr w:type="spellEnd"/>
            <w:r w:rsidRPr="00695301">
              <w:rPr>
                <w:rFonts w:ascii="Times New Roman" w:hAnsi="Times New Roman"/>
                <w:color w:val="17365D" w:themeColor="text2" w:themeShade="BF"/>
                <w:sz w:val="28"/>
                <w:szCs w:val="28"/>
              </w:rPr>
              <w:t xml:space="preserve"> и других педагогических работников;</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·включение </w:t>
            </w:r>
            <w:proofErr w:type="gramStart"/>
            <w:r w:rsidRPr="00695301">
              <w:rPr>
                <w:rFonts w:ascii="Times New Roman" w:hAnsi="Times New Roman"/>
                <w:color w:val="17365D" w:themeColor="text2" w:themeShade="BF"/>
                <w:sz w:val="28"/>
                <w:szCs w:val="28"/>
              </w:rPr>
              <w:t>обучающихся</w:t>
            </w:r>
            <w:proofErr w:type="gramEnd"/>
            <w:r w:rsidRPr="00695301">
              <w:rPr>
                <w:rFonts w:ascii="Times New Roman" w:hAnsi="Times New Roman"/>
                <w:color w:val="17365D" w:themeColor="text2" w:themeShade="BF"/>
                <w:sz w:val="28"/>
                <w:szCs w:val="28"/>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B3526" w:rsidRPr="00695301" w:rsidRDefault="009B3526" w:rsidP="00695301">
            <w:pPr>
              <w:shd w:val="clear" w:color="auto" w:fill="DAEEF3" w:themeFill="accent5" w:themeFillTint="33"/>
              <w:spacing w:after="0" w:line="240" w:lineRule="auto"/>
              <w:jc w:val="both"/>
              <w:cnfStyle w:val="000000000000"/>
              <w:rPr>
                <w:rFonts w:ascii="Times New Roman" w:hAnsi="Times New Roman"/>
                <w:color w:val="17365D" w:themeColor="text2" w:themeShade="BF"/>
                <w:sz w:val="28"/>
                <w:szCs w:val="28"/>
              </w:rPr>
            </w:pPr>
          </w:p>
        </w:tc>
      </w:tr>
      <w:tr w:rsidR="009B3526" w:rsidRPr="001401DF" w:rsidTr="007C351A">
        <w:trPr>
          <w:cnfStyle w:val="000000100000"/>
          <w:trHeight w:val="7012"/>
        </w:trPr>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lastRenderedPageBreak/>
              <w:t>Ожидаемые конечные результаты освоения основной образовательной программы начального общего образования</w:t>
            </w:r>
          </w:p>
        </w:tc>
        <w:tc>
          <w:tcPr>
            <w:tcW w:w="7933" w:type="dxa"/>
            <w:shd w:val="clear" w:color="auto" w:fill="auto"/>
          </w:tcPr>
          <w:p w:rsidR="009B3526" w:rsidRPr="00695301" w:rsidRDefault="009B3526" w:rsidP="00695301">
            <w:pPr>
              <w:shd w:val="clear" w:color="auto" w:fill="DAEEF3" w:themeFill="accent5" w:themeFillTint="33"/>
              <w:spacing w:after="0" w:line="240" w:lineRule="auto"/>
              <w:jc w:val="both"/>
              <w:cnfStyle w:val="0000001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Реализация основной образовательной программы начального общего образования должна обеспечить </w:t>
            </w:r>
            <w:proofErr w:type="spellStart"/>
            <w:r w:rsidRPr="00695301">
              <w:rPr>
                <w:rFonts w:ascii="Times New Roman" w:hAnsi="Times New Roman"/>
                <w:color w:val="17365D" w:themeColor="text2" w:themeShade="BF"/>
                <w:sz w:val="28"/>
                <w:szCs w:val="28"/>
              </w:rPr>
              <w:t>сформированность</w:t>
            </w:r>
            <w:proofErr w:type="spellEnd"/>
            <w:r w:rsidRPr="00695301">
              <w:rPr>
                <w:rFonts w:ascii="Times New Roman" w:hAnsi="Times New Roman"/>
                <w:color w:val="17365D" w:themeColor="text2" w:themeShade="BF"/>
                <w:sz w:val="28"/>
                <w:szCs w:val="28"/>
              </w:rPr>
              <w:t xml:space="preserve"> у выпускников начальной школы:</w:t>
            </w:r>
          </w:p>
          <w:p w:rsidR="009B3526" w:rsidRPr="00695301" w:rsidRDefault="009B3526" w:rsidP="00695301">
            <w:pPr>
              <w:shd w:val="clear" w:color="auto" w:fill="DAEEF3" w:themeFill="accent5" w:themeFillTint="33"/>
              <w:spacing w:after="0" w:line="240" w:lineRule="auto"/>
              <w:jc w:val="both"/>
              <w:cnfStyle w:val="0000001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   личностных результатов – готовность и способность обучающихся к саморазвитию, </w:t>
            </w:r>
            <w:proofErr w:type="spellStart"/>
            <w:r w:rsidRPr="00695301">
              <w:rPr>
                <w:rFonts w:ascii="Times New Roman" w:hAnsi="Times New Roman"/>
                <w:color w:val="17365D" w:themeColor="text2" w:themeShade="BF"/>
                <w:sz w:val="28"/>
                <w:szCs w:val="28"/>
              </w:rPr>
              <w:t>сформированность</w:t>
            </w:r>
            <w:proofErr w:type="spellEnd"/>
            <w:r w:rsidRPr="00695301">
              <w:rPr>
                <w:rFonts w:ascii="Times New Roman" w:hAnsi="Times New Roman"/>
                <w:color w:val="17365D" w:themeColor="text2" w:themeShade="BF"/>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695301">
              <w:rPr>
                <w:rFonts w:ascii="Times New Roman" w:hAnsi="Times New Roman"/>
                <w:color w:val="17365D" w:themeColor="text2" w:themeShade="BF"/>
                <w:sz w:val="28"/>
                <w:szCs w:val="28"/>
              </w:rPr>
              <w:t>сформированность</w:t>
            </w:r>
            <w:proofErr w:type="spellEnd"/>
            <w:r w:rsidRPr="00695301">
              <w:rPr>
                <w:rFonts w:ascii="Times New Roman" w:hAnsi="Times New Roman"/>
                <w:color w:val="17365D" w:themeColor="text2" w:themeShade="BF"/>
                <w:sz w:val="28"/>
                <w:szCs w:val="28"/>
              </w:rPr>
              <w:t xml:space="preserve"> основ российской, гражданской </w:t>
            </w:r>
            <w:proofErr w:type="spellStart"/>
            <w:r w:rsidRPr="00695301">
              <w:rPr>
                <w:rFonts w:ascii="Times New Roman" w:hAnsi="Times New Roman"/>
                <w:color w:val="17365D" w:themeColor="text2" w:themeShade="BF"/>
                <w:sz w:val="28"/>
                <w:szCs w:val="28"/>
              </w:rPr>
              <w:t>индентичности</w:t>
            </w:r>
            <w:proofErr w:type="spellEnd"/>
            <w:r w:rsidRPr="00695301">
              <w:rPr>
                <w:rFonts w:ascii="Times New Roman" w:hAnsi="Times New Roman"/>
                <w:color w:val="17365D" w:themeColor="text2" w:themeShade="BF"/>
                <w:sz w:val="28"/>
                <w:szCs w:val="28"/>
              </w:rPr>
              <w:t>;</w:t>
            </w:r>
          </w:p>
          <w:p w:rsidR="009B3526" w:rsidRPr="00695301" w:rsidRDefault="009B3526" w:rsidP="00695301">
            <w:pPr>
              <w:shd w:val="clear" w:color="auto" w:fill="DAEEF3" w:themeFill="accent5" w:themeFillTint="33"/>
              <w:spacing w:after="0" w:line="240" w:lineRule="auto"/>
              <w:jc w:val="both"/>
              <w:cnfStyle w:val="0000001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   </w:t>
            </w:r>
            <w:proofErr w:type="spellStart"/>
            <w:r w:rsidRPr="00695301">
              <w:rPr>
                <w:rFonts w:ascii="Times New Roman" w:hAnsi="Times New Roman"/>
                <w:color w:val="17365D" w:themeColor="text2" w:themeShade="BF"/>
                <w:sz w:val="28"/>
                <w:szCs w:val="28"/>
              </w:rPr>
              <w:t>метапредметных</w:t>
            </w:r>
            <w:proofErr w:type="spellEnd"/>
            <w:r w:rsidRPr="00695301">
              <w:rPr>
                <w:rFonts w:ascii="Times New Roman" w:hAnsi="Times New Roman"/>
                <w:color w:val="17365D" w:themeColor="text2" w:themeShade="BF"/>
                <w:sz w:val="28"/>
                <w:szCs w:val="28"/>
              </w:rPr>
              <w:t xml:space="preserve"> результатов – освоение </w:t>
            </w:r>
            <w:proofErr w:type="gramStart"/>
            <w:r w:rsidRPr="00695301">
              <w:rPr>
                <w:rFonts w:ascii="Times New Roman" w:hAnsi="Times New Roman"/>
                <w:color w:val="17365D" w:themeColor="text2" w:themeShade="BF"/>
                <w:sz w:val="28"/>
                <w:szCs w:val="28"/>
              </w:rPr>
              <w:t>обучающимися</w:t>
            </w:r>
            <w:proofErr w:type="gramEnd"/>
            <w:r w:rsidRPr="00695301">
              <w:rPr>
                <w:rFonts w:ascii="Times New Roman" w:hAnsi="Times New Roman"/>
                <w:color w:val="17365D" w:themeColor="text2" w:themeShade="BF"/>
                <w:sz w:val="28"/>
                <w:szCs w:val="28"/>
              </w:rPr>
              <w:t xml:space="preserve"> универсальных учебных действий (познавательные, регулятивные и коммуникативные);</w:t>
            </w:r>
          </w:p>
          <w:p w:rsidR="009B3526" w:rsidRPr="00695301" w:rsidRDefault="009B3526" w:rsidP="00695301">
            <w:pPr>
              <w:shd w:val="clear" w:color="auto" w:fill="DAEEF3" w:themeFill="accent5" w:themeFillTint="33"/>
              <w:spacing w:after="0" w:line="240" w:lineRule="auto"/>
              <w:jc w:val="both"/>
              <w:cnfStyle w:val="0000001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    предметных результатов – освоение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tc>
      </w:tr>
      <w:tr w:rsidR="009B3526" w:rsidRPr="001401DF" w:rsidTr="001416CB">
        <w:trPr>
          <w:trHeight w:val="11315"/>
        </w:trPr>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lastRenderedPageBreak/>
              <w:t>Разделы основной образовательной программы начального общего образования</w:t>
            </w:r>
          </w:p>
        </w:tc>
        <w:tc>
          <w:tcPr>
            <w:tcW w:w="7933" w:type="dxa"/>
            <w:shd w:val="clear" w:color="auto" w:fill="DAEEF3" w:themeFill="accent5" w:themeFillTint="33"/>
          </w:tcPr>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Программа состоит из трёх основных разделов: целевого, содержательного и организационного.</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Целевой раздел включает:</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пояснительную записку;</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планируемые результаты освоения </w:t>
            </w:r>
            <w:proofErr w:type="gramStart"/>
            <w:r w:rsidRPr="00695301">
              <w:rPr>
                <w:rFonts w:ascii="Times New Roman" w:hAnsi="Times New Roman"/>
                <w:color w:val="17365D" w:themeColor="text2" w:themeShade="BF"/>
                <w:sz w:val="28"/>
                <w:szCs w:val="28"/>
              </w:rPr>
              <w:t>обучающимися</w:t>
            </w:r>
            <w:proofErr w:type="gramEnd"/>
            <w:r w:rsidRPr="00695301">
              <w:rPr>
                <w:rFonts w:ascii="Times New Roman" w:hAnsi="Times New Roman"/>
                <w:color w:val="17365D" w:themeColor="text2" w:themeShade="BF"/>
                <w:sz w:val="28"/>
                <w:szCs w:val="28"/>
              </w:rPr>
              <w:t xml:space="preserve"> основной образовательной программы начального общего образования;</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систему </w:t>
            </w:r>
            <w:proofErr w:type="gramStart"/>
            <w:r w:rsidRPr="00695301">
              <w:rPr>
                <w:rFonts w:ascii="Times New Roman" w:hAnsi="Times New Roman"/>
                <w:color w:val="17365D" w:themeColor="text2" w:themeShade="BF"/>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695301">
              <w:rPr>
                <w:rFonts w:ascii="Times New Roman" w:hAnsi="Times New Roman"/>
                <w:color w:val="17365D" w:themeColor="text2" w:themeShade="BF"/>
                <w:sz w:val="28"/>
                <w:szCs w:val="28"/>
              </w:rPr>
              <w:t>.</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695301">
              <w:rPr>
                <w:rFonts w:ascii="Times New Roman" w:hAnsi="Times New Roman"/>
                <w:color w:val="17365D" w:themeColor="text2" w:themeShade="BF"/>
                <w:sz w:val="28"/>
                <w:szCs w:val="28"/>
              </w:rPr>
              <w:t>метапредметных</w:t>
            </w:r>
            <w:proofErr w:type="spellEnd"/>
            <w:r w:rsidRPr="00695301">
              <w:rPr>
                <w:rFonts w:ascii="Times New Roman" w:hAnsi="Times New Roman"/>
                <w:color w:val="17365D" w:themeColor="text2" w:themeShade="BF"/>
                <w:sz w:val="28"/>
                <w:szCs w:val="28"/>
              </w:rPr>
              <w:t xml:space="preserve"> результатов:</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proofErr w:type="gramStart"/>
            <w:r w:rsidRPr="00695301">
              <w:rPr>
                <w:rFonts w:ascii="Times New Roman" w:hAnsi="Times New Roman"/>
                <w:color w:val="17365D" w:themeColor="text2" w:themeShade="BF"/>
                <w:sz w:val="28"/>
                <w:szCs w:val="28"/>
              </w:rPr>
              <w:t>программу формирования универсальных учебных действий у обучающихся при получении начального общего образования;</w:t>
            </w:r>
            <w:proofErr w:type="gramEnd"/>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программы отдельных учебных предметов, курсов и курсов внеурочной деятельности;</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 xml:space="preserve">программу духовно-нравственного развития, воспитания </w:t>
            </w:r>
            <w:proofErr w:type="gramStart"/>
            <w:r w:rsidRPr="00695301">
              <w:rPr>
                <w:rFonts w:ascii="Times New Roman" w:hAnsi="Times New Roman"/>
                <w:color w:val="17365D" w:themeColor="text2" w:themeShade="BF"/>
                <w:sz w:val="28"/>
                <w:szCs w:val="28"/>
              </w:rPr>
              <w:t>обучающихся</w:t>
            </w:r>
            <w:proofErr w:type="gramEnd"/>
            <w:r w:rsidRPr="00695301">
              <w:rPr>
                <w:rFonts w:ascii="Times New Roman" w:hAnsi="Times New Roman"/>
                <w:color w:val="17365D" w:themeColor="text2" w:themeShade="BF"/>
                <w:sz w:val="28"/>
                <w:szCs w:val="28"/>
              </w:rPr>
              <w:t xml:space="preserve"> при получении начального общего образования;</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программу формирования экологической культуры, здорового и безопасного образа жизни;</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программу коррекционной работы.</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Организационный раздел включает:</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учебный план начального общего образования;</w:t>
            </w:r>
          </w:p>
          <w:p w:rsidR="00972DD5"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план внеурочной деятельности, календарный учебный график;</w:t>
            </w:r>
          </w:p>
          <w:p w:rsidR="009B3526" w:rsidRPr="00695301" w:rsidRDefault="00972DD5" w:rsidP="00695301">
            <w:pPr>
              <w:spacing w:after="0" w:line="240" w:lineRule="auto"/>
              <w:jc w:val="both"/>
              <w:cnfStyle w:val="000000000000"/>
              <w:rPr>
                <w:rFonts w:ascii="Times New Roman" w:hAnsi="Times New Roman"/>
                <w:color w:val="17365D" w:themeColor="text2" w:themeShade="BF"/>
                <w:sz w:val="28"/>
                <w:szCs w:val="28"/>
              </w:rPr>
            </w:pPr>
            <w:r w:rsidRPr="00695301">
              <w:rPr>
                <w:rFonts w:ascii="Times New Roman" w:hAnsi="Times New Roman"/>
                <w:color w:val="17365D" w:themeColor="text2" w:themeShade="BF"/>
                <w:sz w:val="28"/>
                <w:szCs w:val="28"/>
              </w:rPr>
              <w:t>систему условий реализации основной образовательной программы в соответствии с требованиями Стандарта.</w:t>
            </w:r>
          </w:p>
        </w:tc>
      </w:tr>
      <w:tr w:rsidR="009B3526" w:rsidRPr="001401DF" w:rsidTr="007C351A">
        <w:trPr>
          <w:cnfStyle w:val="000000100000"/>
          <w:trHeight w:val="675"/>
        </w:trPr>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Исполнители программы</w:t>
            </w:r>
          </w:p>
        </w:tc>
        <w:tc>
          <w:tcPr>
            <w:tcW w:w="7933" w:type="dxa"/>
            <w:shd w:val="clear" w:color="auto" w:fill="DAEEF3" w:themeFill="accent5" w:themeFillTint="33"/>
          </w:tcPr>
          <w:p w:rsidR="009B3526" w:rsidRPr="001401DF" w:rsidRDefault="009B3526" w:rsidP="00E7657B">
            <w:pPr>
              <w:spacing w:line="240" w:lineRule="auto"/>
              <w:jc w:val="both"/>
              <w:cnfStyle w:val="000000100000"/>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 xml:space="preserve">Администрация, педагогический коллектив </w:t>
            </w:r>
            <w:r w:rsidR="001401DF">
              <w:rPr>
                <w:rFonts w:ascii="Times New Roman" w:hAnsi="Times New Roman"/>
                <w:color w:val="17365D" w:themeColor="text2" w:themeShade="BF"/>
                <w:sz w:val="28"/>
                <w:szCs w:val="28"/>
              </w:rPr>
              <w:t>Н</w:t>
            </w:r>
            <w:r w:rsidR="00F53C55" w:rsidRPr="001401DF">
              <w:rPr>
                <w:rFonts w:ascii="Times New Roman" w:hAnsi="Times New Roman"/>
                <w:color w:val="17365D" w:themeColor="text2" w:themeShade="BF"/>
                <w:sz w:val="28"/>
                <w:szCs w:val="28"/>
              </w:rPr>
              <w:t>ОУ</w:t>
            </w:r>
            <w:r w:rsidR="00E7657B">
              <w:rPr>
                <w:rFonts w:ascii="Times New Roman" w:hAnsi="Times New Roman"/>
                <w:color w:val="17365D" w:themeColor="text2" w:themeShade="BF"/>
                <w:sz w:val="28"/>
                <w:szCs w:val="28"/>
              </w:rPr>
              <w:t xml:space="preserve"> специализированная  гимназия «Аврора»</w:t>
            </w:r>
            <w:r w:rsidR="00F53C55" w:rsidRPr="001401DF">
              <w:rPr>
                <w:rFonts w:ascii="Times New Roman" w:hAnsi="Times New Roman"/>
                <w:color w:val="17365D" w:themeColor="text2" w:themeShade="BF"/>
                <w:sz w:val="28"/>
                <w:szCs w:val="28"/>
              </w:rPr>
              <w:t xml:space="preserve"> Тюмени</w:t>
            </w:r>
            <w:r w:rsidRPr="001401DF">
              <w:rPr>
                <w:rFonts w:ascii="Times New Roman" w:hAnsi="Times New Roman"/>
                <w:color w:val="17365D" w:themeColor="text2" w:themeShade="BF"/>
                <w:sz w:val="28"/>
                <w:szCs w:val="28"/>
              </w:rPr>
              <w:t xml:space="preserve"> </w:t>
            </w:r>
          </w:p>
        </w:tc>
      </w:tr>
      <w:tr w:rsidR="009B3526" w:rsidRPr="001401DF" w:rsidTr="00E7657B">
        <w:trPr>
          <w:trHeight w:val="1587"/>
        </w:trPr>
        <w:tc>
          <w:tcPr>
            <w:cnfStyle w:val="001000000000"/>
            <w:tcW w:w="2381" w:type="dxa"/>
            <w:shd w:val="clear" w:color="auto" w:fill="DAEEF3" w:themeFill="accent5" w:themeFillTint="33"/>
          </w:tcPr>
          <w:p w:rsidR="009B3526" w:rsidRPr="001401DF" w:rsidRDefault="009B3526" w:rsidP="00E7657B">
            <w:pPr>
              <w:spacing w:after="0"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 xml:space="preserve">Юридический адрес </w:t>
            </w:r>
            <w:r w:rsidR="00C11BBE" w:rsidRPr="001401DF">
              <w:rPr>
                <w:rFonts w:ascii="Times New Roman" w:hAnsi="Times New Roman"/>
                <w:color w:val="17365D" w:themeColor="text2" w:themeShade="BF"/>
                <w:sz w:val="28"/>
                <w:szCs w:val="28"/>
              </w:rPr>
              <w:t>гимназии</w:t>
            </w:r>
            <w:r w:rsidRPr="001401DF">
              <w:rPr>
                <w:rFonts w:ascii="Times New Roman" w:hAnsi="Times New Roman"/>
                <w:color w:val="17365D" w:themeColor="text2" w:themeShade="BF"/>
                <w:sz w:val="28"/>
                <w:szCs w:val="28"/>
              </w:rPr>
              <w:t>, сайт,</w:t>
            </w:r>
            <w:r w:rsidR="00C11BBE" w:rsidRPr="001401DF">
              <w:rPr>
                <w:rFonts w:ascii="Times New Roman" w:hAnsi="Times New Roman"/>
                <w:color w:val="17365D" w:themeColor="text2" w:themeShade="BF"/>
                <w:sz w:val="28"/>
                <w:szCs w:val="28"/>
              </w:rPr>
              <w:t xml:space="preserve"> </w:t>
            </w:r>
            <w:proofErr w:type="spellStart"/>
            <w:r w:rsidRPr="001401DF">
              <w:rPr>
                <w:rFonts w:ascii="Times New Roman" w:hAnsi="Times New Roman"/>
                <w:color w:val="17365D" w:themeColor="text2" w:themeShade="BF"/>
                <w:sz w:val="28"/>
                <w:szCs w:val="28"/>
              </w:rPr>
              <w:t>E-mail</w:t>
            </w:r>
            <w:proofErr w:type="spellEnd"/>
            <w:r w:rsidRPr="001401DF">
              <w:rPr>
                <w:rFonts w:ascii="Times New Roman" w:hAnsi="Times New Roman"/>
                <w:color w:val="17365D" w:themeColor="text2" w:themeShade="BF"/>
                <w:sz w:val="28"/>
                <w:szCs w:val="28"/>
              </w:rPr>
              <w:t>, телефон, факс</w:t>
            </w:r>
          </w:p>
        </w:tc>
        <w:tc>
          <w:tcPr>
            <w:tcW w:w="7933" w:type="dxa"/>
            <w:shd w:val="clear" w:color="auto" w:fill="DAEEF3" w:themeFill="accent5" w:themeFillTint="33"/>
          </w:tcPr>
          <w:p w:rsidR="00C11BBE" w:rsidRPr="001401DF" w:rsidRDefault="00E7657B" w:rsidP="00E7657B">
            <w:pPr>
              <w:spacing w:after="0" w:line="240" w:lineRule="auto"/>
              <w:jc w:val="both"/>
              <w:cnfStyle w:val="000000000000"/>
              <w:rPr>
                <w:rStyle w:val="a8"/>
                <w:rFonts w:ascii="Times New Roman" w:eastAsia="Times New Roman" w:hAnsi="Times New Roman"/>
                <w:bCs/>
                <w:color w:val="17365D" w:themeColor="text2" w:themeShade="BF"/>
                <w:sz w:val="28"/>
                <w:szCs w:val="28"/>
                <w:lang w:eastAsia="ru-RU"/>
              </w:rPr>
            </w:pPr>
            <w:r>
              <w:rPr>
                <w:rStyle w:val="a8"/>
                <w:rFonts w:ascii="Times New Roman" w:eastAsia="Times New Roman" w:hAnsi="Times New Roman"/>
                <w:bCs/>
                <w:color w:val="17365D" w:themeColor="text2" w:themeShade="BF"/>
                <w:sz w:val="28"/>
                <w:szCs w:val="28"/>
                <w:lang w:eastAsia="ru-RU"/>
              </w:rPr>
              <w:t>г</w:t>
            </w:r>
            <w:proofErr w:type="gramStart"/>
            <w:r>
              <w:rPr>
                <w:rStyle w:val="a8"/>
                <w:rFonts w:ascii="Times New Roman" w:eastAsia="Times New Roman" w:hAnsi="Times New Roman"/>
                <w:bCs/>
                <w:color w:val="17365D" w:themeColor="text2" w:themeShade="BF"/>
                <w:sz w:val="28"/>
                <w:szCs w:val="28"/>
                <w:lang w:eastAsia="ru-RU"/>
              </w:rPr>
              <w:t>.Т</w:t>
            </w:r>
            <w:proofErr w:type="gramEnd"/>
            <w:r>
              <w:rPr>
                <w:rStyle w:val="a8"/>
                <w:rFonts w:ascii="Times New Roman" w:eastAsia="Times New Roman" w:hAnsi="Times New Roman"/>
                <w:bCs/>
                <w:color w:val="17365D" w:themeColor="text2" w:themeShade="BF"/>
                <w:sz w:val="28"/>
                <w:szCs w:val="28"/>
                <w:lang w:eastAsia="ru-RU"/>
              </w:rPr>
              <w:t>юмень, 625059</w:t>
            </w:r>
            <w:r w:rsidR="00C11BBE" w:rsidRPr="001401DF">
              <w:rPr>
                <w:rStyle w:val="a8"/>
                <w:rFonts w:ascii="Times New Roman" w:eastAsia="Times New Roman" w:hAnsi="Times New Roman"/>
                <w:bCs/>
                <w:color w:val="17365D" w:themeColor="text2" w:themeShade="BF"/>
                <w:sz w:val="28"/>
                <w:szCs w:val="28"/>
                <w:lang w:eastAsia="ru-RU"/>
              </w:rPr>
              <w:t>,  ул.</w:t>
            </w:r>
            <w:r>
              <w:rPr>
                <w:rStyle w:val="a8"/>
                <w:rFonts w:ascii="Times New Roman" w:eastAsia="Times New Roman" w:hAnsi="Times New Roman"/>
                <w:bCs/>
                <w:color w:val="17365D" w:themeColor="text2" w:themeShade="BF"/>
                <w:sz w:val="28"/>
                <w:szCs w:val="28"/>
                <w:lang w:eastAsia="ru-RU"/>
              </w:rPr>
              <w:t>Сидора Путилова</w:t>
            </w:r>
            <w:r w:rsidR="00C11BBE" w:rsidRPr="001401DF">
              <w:rPr>
                <w:rStyle w:val="a8"/>
                <w:rFonts w:ascii="Times New Roman" w:eastAsia="Times New Roman" w:hAnsi="Times New Roman"/>
                <w:bCs/>
                <w:color w:val="17365D" w:themeColor="text2" w:themeShade="BF"/>
                <w:sz w:val="28"/>
                <w:szCs w:val="28"/>
                <w:lang w:eastAsia="ru-RU"/>
              </w:rPr>
              <w:t>, 2</w:t>
            </w:r>
            <w:r>
              <w:rPr>
                <w:rStyle w:val="a8"/>
                <w:rFonts w:ascii="Times New Roman" w:eastAsia="Times New Roman" w:hAnsi="Times New Roman"/>
                <w:bCs/>
                <w:color w:val="17365D" w:themeColor="text2" w:themeShade="BF"/>
                <w:sz w:val="28"/>
                <w:szCs w:val="28"/>
                <w:lang w:eastAsia="ru-RU"/>
              </w:rPr>
              <w:t>2</w:t>
            </w:r>
            <w:r w:rsidR="00C11BBE" w:rsidRPr="001401DF">
              <w:rPr>
                <w:rStyle w:val="a8"/>
                <w:rFonts w:ascii="Times New Roman" w:eastAsia="Times New Roman" w:hAnsi="Times New Roman"/>
                <w:bCs/>
                <w:color w:val="17365D" w:themeColor="text2" w:themeShade="BF"/>
                <w:sz w:val="28"/>
                <w:szCs w:val="28"/>
                <w:lang w:eastAsia="ru-RU"/>
              </w:rPr>
              <w:t>,</w:t>
            </w:r>
          </w:p>
          <w:p w:rsidR="009B3526" w:rsidRPr="00695301" w:rsidRDefault="009B3526" w:rsidP="00E7657B">
            <w:pPr>
              <w:spacing w:after="0" w:line="240" w:lineRule="auto"/>
              <w:jc w:val="both"/>
              <w:cnfStyle w:val="000000000000"/>
              <w:rPr>
                <w:rStyle w:val="a8"/>
                <w:rFonts w:eastAsia="Times New Roman"/>
                <w:bCs/>
                <w:i w:val="0"/>
                <w:lang w:eastAsia="ru-RU"/>
              </w:rPr>
            </w:pPr>
            <w:r w:rsidRPr="00695301">
              <w:rPr>
                <w:rStyle w:val="a8"/>
                <w:rFonts w:ascii="Times New Roman" w:eastAsia="Times New Roman" w:hAnsi="Times New Roman"/>
                <w:bCs/>
                <w:color w:val="17365D" w:themeColor="text2" w:themeShade="BF"/>
                <w:sz w:val="28"/>
                <w:szCs w:val="28"/>
                <w:lang w:eastAsia="ru-RU"/>
              </w:rPr>
              <w:t>Адрес электронной почты:</w:t>
            </w:r>
            <w:r w:rsidRPr="00695301">
              <w:rPr>
                <w:rStyle w:val="a8"/>
                <w:rFonts w:eastAsia="Times New Roman"/>
                <w:i w:val="0"/>
                <w:iCs w:val="0"/>
                <w:lang w:eastAsia="ru-RU"/>
              </w:rPr>
              <w:t> </w:t>
            </w:r>
            <w:r w:rsidR="00E7657B" w:rsidRPr="00695301">
              <w:rPr>
                <w:rStyle w:val="a8"/>
                <w:rFonts w:eastAsia="Times New Roman"/>
                <w:bCs/>
                <w:i w:val="0"/>
                <w:lang w:eastAsia="ru-RU"/>
              </w:rPr>
              <w:t>n</w:t>
            </w:r>
            <w:r w:rsidR="00C11BBE" w:rsidRPr="00695301">
              <w:rPr>
                <w:rStyle w:val="a8"/>
                <w:rFonts w:eastAsia="Times New Roman"/>
                <w:bCs/>
                <w:i w:val="0"/>
                <w:lang w:eastAsia="ru-RU"/>
              </w:rPr>
              <w:t>ou</w:t>
            </w:r>
            <w:r w:rsidR="00E7657B" w:rsidRPr="00695301">
              <w:rPr>
                <w:rStyle w:val="a8"/>
                <w:rFonts w:eastAsia="Times New Roman"/>
                <w:bCs/>
                <w:i w:val="0"/>
                <w:lang w:eastAsia="ru-RU"/>
              </w:rPr>
              <w:t>avrora</w:t>
            </w:r>
            <w:r w:rsidR="00C11BBE" w:rsidRPr="00695301">
              <w:rPr>
                <w:rStyle w:val="a8"/>
                <w:rFonts w:eastAsia="Times New Roman"/>
                <w:bCs/>
                <w:i w:val="0"/>
                <w:lang w:eastAsia="ru-RU"/>
              </w:rPr>
              <w:t>@mail.ru</w:t>
            </w:r>
          </w:p>
          <w:p w:rsidR="009B3526" w:rsidRPr="00695301" w:rsidRDefault="009B3526" w:rsidP="00E7657B">
            <w:pPr>
              <w:spacing w:after="0" w:line="240" w:lineRule="auto"/>
              <w:jc w:val="both"/>
              <w:cnfStyle w:val="000000000000"/>
              <w:rPr>
                <w:rStyle w:val="a8"/>
                <w:rFonts w:eastAsia="Times New Roman"/>
                <w:bCs/>
                <w:i w:val="0"/>
                <w:lang w:eastAsia="ru-RU"/>
              </w:rPr>
            </w:pPr>
            <w:r w:rsidRPr="00695301">
              <w:rPr>
                <w:rStyle w:val="a8"/>
                <w:rFonts w:ascii="Times New Roman" w:eastAsia="Times New Roman" w:hAnsi="Times New Roman"/>
                <w:bCs/>
                <w:color w:val="17365D" w:themeColor="text2" w:themeShade="BF"/>
                <w:sz w:val="28"/>
                <w:szCs w:val="28"/>
                <w:lang w:eastAsia="ru-RU"/>
              </w:rPr>
              <w:t xml:space="preserve">Сайт </w:t>
            </w:r>
            <w:r w:rsidR="00C11BBE" w:rsidRPr="00695301">
              <w:rPr>
                <w:rStyle w:val="a8"/>
                <w:rFonts w:ascii="Times New Roman" w:eastAsia="Times New Roman" w:hAnsi="Times New Roman"/>
                <w:bCs/>
                <w:color w:val="17365D" w:themeColor="text2" w:themeShade="BF"/>
                <w:sz w:val="28"/>
                <w:szCs w:val="28"/>
                <w:lang w:eastAsia="ru-RU"/>
              </w:rPr>
              <w:t>гимназии</w:t>
            </w:r>
            <w:r w:rsidRPr="00695301">
              <w:rPr>
                <w:rStyle w:val="a8"/>
                <w:rFonts w:ascii="Times New Roman" w:eastAsia="Times New Roman" w:hAnsi="Times New Roman"/>
                <w:bCs/>
                <w:color w:val="17365D" w:themeColor="text2" w:themeShade="BF"/>
                <w:sz w:val="28"/>
                <w:szCs w:val="28"/>
                <w:lang w:eastAsia="ru-RU"/>
              </w:rPr>
              <w:t>:</w:t>
            </w:r>
            <w:r w:rsidRPr="00695301">
              <w:rPr>
                <w:rStyle w:val="a8"/>
                <w:rFonts w:eastAsia="Times New Roman"/>
                <w:i w:val="0"/>
                <w:iCs w:val="0"/>
                <w:lang w:eastAsia="ru-RU"/>
              </w:rPr>
              <w:t> </w:t>
            </w:r>
            <w:r w:rsidR="00E7657B" w:rsidRPr="00695301">
              <w:rPr>
                <w:rStyle w:val="a8"/>
                <w:rFonts w:ascii="Times New Roman" w:eastAsia="Times New Roman" w:hAnsi="Times New Roman"/>
                <w:bCs/>
                <w:color w:val="17365D" w:themeColor="text2" w:themeShade="BF"/>
                <w:sz w:val="28"/>
                <w:szCs w:val="28"/>
                <w:lang w:eastAsia="ru-RU"/>
              </w:rPr>
              <w:t>avrora72.com</w:t>
            </w:r>
          </w:p>
          <w:p w:rsidR="009B3526" w:rsidRPr="00695301" w:rsidRDefault="009B3526" w:rsidP="00695301">
            <w:pPr>
              <w:pStyle w:val="a6"/>
              <w:spacing w:before="0" w:beforeAutospacing="0" w:after="0" w:afterAutospacing="0"/>
              <w:jc w:val="both"/>
              <w:cnfStyle w:val="000000000000"/>
              <w:rPr>
                <w:rStyle w:val="a8"/>
                <w:bCs/>
                <w:i w:val="0"/>
              </w:rPr>
            </w:pPr>
            <w:r w:rsidRPr="001401DF">
              <w:rPr>
                <w:rStyle w:val="a8"/>
                <w:bCs/>
                <w:color w:val="17365D" w:themeColor="text2" w:themeShade="BF"/>
                <w:sz w:val="28"/>
                <w:szCs w:val="28"/>
              </w:rPr>
              <w:t>Телефон:</w:t>
            </w:r>
            <w:r w:rsidRPr="00695301">
              <w:rPr>
                <w:rStyle w:val="a8"/>
                <w:i w:val="0"/>
                <w:iCs w:val="0"/>
              </w:rPr>
              <w:t> </w:t>
            </w:r>
            <w:r w:rsidR="00C11BBE" w:rsidRPr="00695301">
              <w:rPr>
                <w:rStyle w:val="a8"/>
                <w:i w:val="0"/>
                <w:iCs w:val="0"/>
              </w:rPr>
              <w:t>8</w:t>
            </w:r>
            <w:r w:rsidR="00C11BBE" w:rsidRPr="00695301">
              <w:rPr>
                <w:rStyle w:val="a8"/>
                <w:bCs/>
                <w:color w:val="17365D" w:themeColor="text2" w:themeShade="BF"/>
                <w:sz w:val="28"/>
                <w:szCs w:val="28"/>
              </w:rPr>
              <w:t xml:space="preserve"> (3452)-</w:t>
            </w:r>
            <w:r w:rsidR="00E7657B" w:rsidRPr="00695301">
              <w:rPr>
                <w:rStyle w:val="a8"/>
                <w:bCs/>
                <w:color w:val="17365D" w:themeColor="text2" w:themeShade="BF"/>
                <w:sz w:val="28"/>
                <w:szCs w:val="28"/>
              </w:rPr>
              <w:t>47-91-56</w:t>
            </w:r>
          </w:p>
          <w:p w:rsidR="009B3526" w:rsidRPr="00E7657B" w:rsidRDefault="009B3526" w:rsidP="00695301">
            <w:pPr>
              <w:pStyle w:val="a6"/>
              <w:spacing w:before="0" w:beforeAutospacing="0" w:after="0" w:afterAutospacing="0"/>
              <w:jc w:val="both"/>
              <w:cnfStyle w:val="000000000000"/>
              <w:rPr>
                <w:color w:val="17365D" w:themeColor="text2" w:themeShade="BF"/>
                <w:sz w:val="28"/>
                <w:szCs w:val="28"/>
                <w:lang w:val="en-US"/>
              </w:rPr>
            </w:pPr>
            <w:r w:rsidRPr="00695301">
              <w:rPr>
                <w:rStyle w:val="a8"/>
                <w:i w:val="0"/>
                <w:iCs w:val="0"/>
              </w:rPr>
              <w:t>Факс:</w:t>
            </w:r>
            <w:r w:rsidRPr="00695301">
              <w:rPr>
                <w:rStyle w:val="a8"/>
                <w:bCs/>
                <w:i w:val="0"/>
                <w:iCs w:val="0"/>
              </w:rPr>
              <w:t> </w:t>
            </w:r>
            <w:r w:rsidR="00E7657B" w:rsidRPr="00695301">
              <w:rPr>
                <w:rStyle w:val="a8"/>
                <w:bCs/>
                <w:i w:val="0"/>
                <w:iCs w:val="0"/>
              </w:rPr>
              <w:t>47-91-56</w:t>
            </w:r>
          </w:p>
        </w:tc>
      </w:tr>
      <w:tr w:rsidR="009B3526" w:rsidRPr="001401DF" w:rsidTr="00E7657B">
        <w:trPr>
          <w:cnfStyle w:val="000000100000"/>
        </w:trPr>
        <w:tc>
          <w:tcPr>
            <w:cnfStyle w:val="001000000000"/>
            <w:tcW w:w="2381" w:type="dxa"/>
            <w:shd w:val="clear" w:color="auto" w:fill="DAEEF3" w:themeFill="accent5" w:themeFillTint="33"/>
          </w:tcPr>
          <w:p w:rsidR="009B3526" w:rsidRPr="001401DF" w:rsidRDefault="009B3526" w:rsidP="00E7657B">
            <w:pPr>
              <w:spacing w:line="240" w:lineRule="auto"/>
              <w:jc w:val="both"/>
              <w:rPr>
                <w:rFonts w:ascii="Times New Roman" w:hAnsi="Times New Roman"/>
                <w:color w:val="17365D" w:themeColor="text2" w:themeShade="BF"/>
                <w:sz w:val="28"/>
                <w:szCs w:val="28"/>
              </w:rPr>
            </w:pPr>
            <w:r w:rsidRPr="001401DF">
              <w:rPr>
                <w:rFonts w:ascii="Times New Roman" w:hAnsi="Times New Roman"/>
                <w:color w:val="17365D" w:themeColor="text2" w:themeShade="BF"/>
                <w:sz w:val="28"/>
                <w:szCs w:val="28"/>
              </w:rPr>
              <w:t xml:space="preserve">Основные </w:t>
            </w:r>
            <w:r w:rsidRPr="001401DF">
              <w:rPr>
                <w:rFonts w:ascii="Times New Roman" w:hAnsi="Times New Roman"/>
                <w:color w:val="17365D" w:themeColor="text2" w:themeShade="BF"/>
                <w:sz w:val="28"/>
                <w:szCs w:val="28"/>
              </w:rPr>
              <w:lastRenderedPageBreak/>
              <w:t>разработчики программы</w:t>
            </w:r>
          </w:p>
        </w:tc>
        <w:tc>
          <w:tcPr>
            <w:tcW w:w="7933" w:type="dxa"/>
            <w:shd w:val="clear" w:color="auto" w:fill="DAEEF3" w:themeFill="accent5" w:themeFillTint="33"/>
          </w:tcPr>
          <w:p w:rsidR="009B3526" w:rsidRPr="001401DF" w:rsidRDefault="00E7657B" w:rsidP="00E7657B">
            <w:pPr>
              <w:spacing w:after="0" w:line="240" w:lineRule="auto"/>
              <w:jc w:val="both"/>
              <w:cnfStyle w:val="000000100000"/>
              <w:rPr>
                <w:rFonts w:ascii="Times New Roman" w:hAnsi="Times New Roman"/>
                <w:color w:val="17365D" w:themeColor="text2" w:themeShade="BF"/>
                <w:sz w:val="28"/>
                <w:szCs w:val="28"/>
              </w:rPr>
            </w:pPr>
            <w:r>
              <w:rPr>
                <w:rFonts w:ascii="Times New Roman" w:hAnsi="Times New Roman"/>
                <w:color w:val="17365D" w:themeColor="text2" w:themeShade="BF"/>
                <w:sz w:val="28"/>
                <w:szCs w:val="28"/>
              </w:rPr>
              <w:lastRenderedPageBreak/>
              <w:t>Медведева Ю.В</w:t>
            </w:r>
            <w:r w:rsidR="00F53C55" w:rsidRPr="001401DF">
              <w:rPr>
                <w:rFonts w:ascii="Times New Roman" w:hAnsi="Times New Roman"/>
                <w:color w:val="17365D" w:themeColor="text2" w:themeShade="BF"/>
                <w:sz w:val="28"/>
                <w:szCs w:val="28"/>
              </w:rPr>
              <w:t>.</w:t>
            </w:r>
            <w:r w:rsidR="009B3526" w:rsidRPr="001401DF">
              <w:rPr>
                <w:rFonts w:ascii="Times New Roman" w:hAnsi="Times New Roman"/>
                <w:color w:val="17365D" w:themeColor="text2" w:themeShade="BF"/>
                <w:sz w:val="28"/>
                <w:szCs w:val="28"/>
              </w:rPr>
              <w:t xml:space="preserve">, </w:t>
            </w:r>
            <w:bookmarkStart w:id="8" w:name="OLE_LINK41"/>
            <w:r w:rsidR="009B3526" w:rsidRPr="001401DF">
              <w:rPr>
                <w:rFonts w:ascii="Times New Roman" w:hAnsi="Times New Roman"/>
                <w:color w:val="17365D" w:themeColor="text2" w:themeShade="BF"/>
                <w:sz w:val="28"/>
                <w:szCs w:val="28"/>
              </w:rPr>
              <w:t xml:space="preserve">заместитель директора по </w:t>
            </w:r>
            <w:r w:rsidR="00F53C55" w:rsidRPr="001401DF">
              <w:rPr>
                <w:rFonts w:ascii="Times New Roman" w:hAnsi="Times New Roman"/>
                <w:color w:val="17365D" w:themeColor="text2" w:themeShade="BF"/>
                <w:sz w:val="28"/>
                <w:szCs w:val="28"/>
              </w:rPr>
              <w:t>У</w:t>
            </w:r>
            <w:r w:rsidR="009B3526" w:rsidRPr="001401DF">
              <w:rPr>
                <w:rFonts w:ascii="Times New Roman" w:hAnsi="Times New Roman"/>
                <w:color w:val="17365D" w:themeColor="text2" w:themeShade="BF"/>
                <w:sz w:val="28"/>
                <w:szCs w:val="28"/>
              </w:rPr>
              <w:t>ВР;</w:t>
            </w:r>
            <w:bookmarkEnd w:id="8"/>
          </w:p>
          <w:p w:rsidR="009B3526" w:rsidRPr="001401DF" w:rsidRDefault="00E7657B" w:rsidP="00E7657B">
            <w:pPr>
              <w:spacing w:after="0" w:line="240" w:lineRule="auto"/>
              <w:jc w:val="both"/>
              <w:cnfStyle w:val="000000100000"/>
              <w:rPr>
                <w:rFonts w:ascii="Times New Roman" w:hAnsi="Times New Roman"/>
                <w:color w:val="17365D" w:themeColor="text2" w:themeShade="BF"/>
                <w:sz w:val="28"/>
                <w:szCs w:val="28"/>
              </w:rPr>
            </w:pPr>
            <w:proofErr w:type="spellStart"/>
            <w:r>
              <w:rPr>
                <w:rFonts w:ascii="Times New Roman" w:hAnsi="Times New Roman"/>
                <w:color w:val="17365D" w:themeColor="text2" w:themeShade="BF"/>
                <w:sz w:val="28"/>
                <w:szCs w:val="28"/>
              </w:rPr>
              <w:lastRenderedPageBreak/>
              <w:t>Дайнеко</w:t>
            </w:r>
            <w:proofErr w:type="spellEnd"/>
            <w:r>
              <w:rPr>
                <w:rFonts w:ascii="Times New Roman" w:hAnsi="Times New Roman"/>
                <w:color w:val="17365D" w:themeColor="text2" w:themeShade="BF"/>
                <w:sz w:val="28"/>
                <w:szCs w:val="28"/>
              </w:rPr>
              <w:t xml:space="preserve"> И.А</w:t>
            </w:r>
            <w:r w:rsidR="00F53C55" w:rsidRPr="001401DF">
              <w:rPr>
                <w:rFonts w:ascii="Times New Roman" w:hAnsi="Times New Roman"/>
                <w:color w:val="17365D" w:themeColor="text2" w:themeShade="BF"/>
                <w:sz w:val="28"/>
                <w:szCs w:val="28"/>
              </w:rPr>
              <w:t>,</w:t>
            </w:r>
            <w:r>
              <w:rPr>
                <w:rFonts w:ascii="Times New Roman" w:hAnsi="Times New Roman"/>
                <w:color w:val="17365D" w:themeColor="text2" w:themeShade="BF"/>
                <w:sz w:val="28"/>
                <w:szCs w:val="28"/>
              </w:rPr>
              <w:t xml:space="preserve"> </w:t>
            </w:r>
            <w:proofErr w:type="spellStart"/>
            <w:r>
              <w:rPr>
                <w:rFonts w:ascii="Times New Roman" w:hAnsi="Times New Roman"/>
                <w:color w:val="17365D" w:themeColor="text2" w:themeShade="BF"/>
                <w:sz w:val="28"/>
                <w:szCs w:val="28"/>
              </w:rPr>
              <w:t>Валявина</w:t>
            </w:r>
            <w:proofErr w:type="spellEnd"/>
            <w:r>
              <w:rPr>
                <w:rFonts w:ascii="Times New Roman" w:hAnsi="Times New Roman"/>
                <w:color w:val="17365D" w:themeColor="text2" w:themeShade="BF"/>
                <w:sz w:val="28"/>
                <w:szCs w:val="28"/>
              </w:rPr>
              <w:t xml:space="preserve"> Ю.П., </w:t>
            </w:r>
            <w:proofErr w:type="spellStart"/>
            <w:r>
              <w:rPr>
                <w:rFonts w:ascii="Times New Roman" w:hAnsi="Times New Roman"/>
                <w:color w:val="17365D" w:themeColor="text2" w:themeShade="BF"/>
                <w:sz w:val="28"/>
                <w:szCs w:val="28"/>
              </w:rPr>
              <w:t>Кирушева</w:t>
            </w:r>
            <w:proofErr w:type="spellEnd"/>
            <w:r>
              <w:rPr>
                <w:rFonts w:ascii="Times New Roman" w:hAnsi="Times New Roman"/>
                <w:color w:val="17365D" w:themeColor="text2" w:themeShade="BF"/>
                <w:sz w:val="28"/>
                <w:szCs w:val="28"/>
              </w:rPr>
              <w:t xml:space="preserve"> Е.Н.,</w:t>
            </w:r>
            <w:r w:rsidR="00F53C55" w:rsidRPr="001401DF">
              <w:rPr>
                <w:rFonts w:ascii="Times New Roman" w:hAnsi="Times New Roman"/>
                <w:color w:val="17365D" w:themeColor="text2" w:themeShade="BF"/>
                <w:sz w:val="28"/>
                <w:szCs w:val="28"/>
              </w:rPr>
              <w:t xml:space="preserve"> </w:t>
            </w:r>
            <w:r w:rsidR="009B3526" w:rsidRPr="001401DF">
              <w:rPr>
                <w:rFonts w:ascii="Times New Roman" w:hAnsi="Times New Roman"/>
                <w:color w:val="17365D" w:themeColor="text2" w:themeShade="BF"/>
                <w:sz w:val="28"/>
                <w:szCs w:val="28"/>
              </w:rPr>
              <w:t>учител</w:t>
            </w:r>
            <w:r w:rsidR="00F53C55" w:rsidRPr="001401DF">
              <w:rPr>
                <w:rFonts w:ascii="Times New Roman" w:hAnsi="Times New Roman"/>
                <w:color w:val="17365D" w:themeColor="text2" w:themeShade="BF"/>
                <w:sz w:val="28"/>
                <w:szCs w:val="28"/>
              </w:rPr>
              <w:t>я</w:t>
            </w:r>
            <w:r w:rsidR="009B3526" w:rsidRPr="001401DF">
              <w:rPr>
                <w:rFonts w:ascii="Times New Roman" w:hAnsi="Times New Roman"/>
                <w:color w:val="17365D" w:themeColor="text2" w:themeShade="BF"/>
                <w:sz w:val="28"/>
                <w:szCs w:val="28"/>
              </w:rPr>
              <w:t xml:space="preserve"> начальных классов.</w:t>
            </w:r>
          </w:p>
        </w:tc>
      </w:tr>
    </w:tbl>
    <w:p w:rsidR="009B3526" w:rsidRDefault="009B3526" w:rsidP="009B3526">
      <w:pPr>
        <w:pStyle w:val="Default"/>
        <w:jc w:val="both"/>
        <w:rPr>
          <w:color w:val="666666"/>
          <w:sz w:val="28"/>
          <w:szCs w:val="28"/>
        </w:rPr>
      </w:pPr>
    </w:p>
    <w:p w:rsidR="00DC0992" w:rsidRPr="004A2085" w:rsidRDefault="00DC0992" w:rsidP="004A2085">
      <w:pPr>
        <w:pStyle w:val="a3"/>
        <w:rPr>
          <w:rFonts w:ascii="Courier New" w:hAnsi="Courier New" w:cs="Courier New"/>
        </w:rPr>
      </w:pPr>
    </w:p>
    <w:sectPr w:rsidR="00DC0992" w:rsidRPr="004A2085" w:rsidSect="004A2085">
      <w:headerReference w:type="default" r:id="rId11"/>
      <w:pgSz w:w="11906" w:h="16838"/>
      <w:pgMar w:top="1134" w:right="1335" w:bottom="1134"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533" w:rsidRDefault="007A2533" w:rsidP="007A2533">
      <w:pPr>
        <w:spacing w:after="0" w:line="240" w:lineRule="auto"/>
      </w:pPr>
      <w:r>
        <w:separator/>
      </w:r>
    </w:p>
  </w:endnote>
  <w:endnote w:type="continuationSeparator" w:id="1">
    <w:p w:rsidR="007A2533" w:rsidRDefault="007A2533" w:rsidP="007A2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533" w:rsidRDefault="007A2533" w:rsidP="007A2533">
      <w:pPr>
        <w:spacing w:after="0" w:line="240" w:lineRule="auto"/>
      </w:pPr>
      <w:r>
        <w:separator/>
      </w:r>
    </w:p>
  </w:footnote>
  <w:footnote w:type="continuationSeparator" w:id="1">
    <w:p w:rsidR="007A2533" w:rsidRDefault="007A2533" w:rsidP="007A2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1DF" w:rsidRDefault="00695301">
    <w:pPr>
      <w:pStyle w:val="ab"/>
    </w:pPr>
    <w:r>
      <w:rPr>
        <w:noProof/>
        <w:lang w:eastAsia="ru-RU"/>
      </w:rPr>
      <w:drawing>
        <wp:anchor distT="0" distB="0" distL="114300" distR="114300" simplePos="0" relativeHeight="251660288" behindDoc="0" locked="0" layoutInCell="1" allowOverlap="1">
          <wp:simplePos x="0" y="0"/>
          <wp:positionH relativeFrom="column">
            <wp:posOffset>-836295</wp:posOffset>
          </wp:positionH>
          <wp:positionV relativeFrom="paragraph">
            <wp:posOffset>-436245</wp:posOffset>
          </wp:positionV>
          <wp:extent cx="1913890" cy="605790"/>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13890" cy="6057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B03"/>
    <w:multiLevelType w:val="hybridMultilevel"/>
    <w:tmpl w:val="5CACBF7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0B1B4143"/>
    <w:multiLevelType w:val="multilevel"/>
    <w:tmpl w:val="10362942"/>
    <w:lvl w:ilvl="0">
      <w:start w:val="1"/>
      <w:numFmt w:val="bullet"/>
      <w:lvlText w:val=""/>
      <w:lvlJc w:val="left"/>
      <w:pPr>
        <w:tabs>
          <w:tab w:val="num" w:pos="785"/>
        </w:tabs>
        <w:ind w:left="785"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13ED1"/>
    <w:multiLevelType w:val="hybridMultilevel"/>
    <w:tmpl w:val="370065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922"/>
    <w:multiLevelType w:val="multilevel"/>
    <w:tmpl w:val="7584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D385B"/>
    <w:multiLevelType w:val="multilevel"/>
    <w:tmpl w:val="6234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20727"/>
    <w:multiLevelType w:val="hybridMultilevel"/>
    <w:tmpl w:val="3E50F224"/>
    <w:lvl w:ilvl="0" w:tplc="0419000D">
      <w:start w:val="1"/>
      <w:numFmt w:val="bullet"/>
      <w:lvlText w:val=""/>
      <w:lvlJc w:val="left"/>
      <w:pPr>
        <w:ind w:left="1600" w:hanging="360"/>
      </w:pPr>
      <w:rPr>
        <w:rFonts w:ascii="Wingdings" w:hAnsi="Wingdings"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6">
    <w:nsid w:val="39552C11"/>
    <w:multiLevelType w:val="hybridMultilevel"/>
    <w:tmpl w:val="AF3AD8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A9C3B75"/>
    <w:multiLevelType w:val="multilevel"/>
    <w:tmpl w:val="8D36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70888"/>
    <w:multiLevelType w:val="hybridMultilevel"/>
    <w:tmpl w:val="D81C6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FA6CEA"/>
    <w:multiLevelType w:val="hybridMultilevel"/>
    <w:tmpl w:val="53A08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0"/>
  </w:num>
  <w:num w:numId="6">
    <w:abstractNumId w:val="2"/>
  </w:num>
  <w:num w:numId="7">
    <w:abstractNumId w:val="5"/>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proofState w:spelling="clean" w:grammar="clean"/>
  <w:defaultTabStop w:val="708"/>
  <w:characterSpacingControl w:val="doNotCompress"/>
  <w:hdrShapeDefaults>
    <o:shapedefaults v:ext="edit" spidmax="9217">
      <o:colormenu v:ext="edit" fillcolor="none [3212]"/>
    </o:shapedefaults>
  </w:hdrShapeDefaults>
  <w:footnotePr>
    <w:footnote w:id="0"/>
    <w:footnote w:id="1"/>
  </w:footnotePr>
  <w:endnotePr>
    <w:endnote w:id="0"/>
    <w:endnote w:id="1"/>
  </w:endnotePr>
  <w:compat/>
  <w:rsids>
    <w:rsidRoot w:val="00152755"/>
    <w:rsid w:val="001401DF"/>
    <w:rsid w:val="001416CB"/>
    <w:rsid w:val="001461A5"/>
    <w:rsid w:val="00152755"/>
    <w:rsid w:val="002249A2"/>
    <w:rsid w:val="00375927"/>
    <w:rsid w:val="004A2085"/>
    <w:rsid w:val="005810DC"/>
    <w:rsid w:val="00695301"/>
    <w:rsid w:val="006F1332"/>
    <w:rsid w:val="007A2533"/>
    <w:rsid w:val="007C351A"/>
    <w:rsid w:val="00843522"/>
    <w:rsid w:val="008B1DB2"/>
    <w:rsid w:val="008C69CC"/>
    <w:rsid w:val="00972DD5"/>
    <w:rsid w:val="009B3526"/>
    <w:rsid w:val="00A7781F"/>
    <w:rsid w:val="00B0612D"/>
    <w:rsid w:val="00B70FC8"/>
    <w:rsid w:val="00C11BBE"/>
    <w:rsid w:val="00DC0992"/>
    <w:rsid w:val="00E7657B"/>
    <w:rsid w:val="00E77042"/>
    <w:rsid w:val="00F53C55"/>
    <w:rsid w:val="00FC7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A2085"/>
    <w:pPr>
      <w:spacing w:after="0" w:line="240" w:lineRule="auto"/>
    </w:pPr>
    <w:rPr>
      <w:rFonts w:ascii="Consolas" w:hAnsi="Consolas"/>
      <w:sz w:val="21"/>
      <w:szCs w:val="21"/>
    </w:rPr>
  </w:style>
  <w:style w:type="character" w:customStyle="1" w:styleId="a4">
    <w:name w:val="Текст Знак"/>
    <w:basedOn w:val="a0"/>
    <w:link w:val="a3"/>
    <w:uiPriority w:val="99"/>
    <w:rsid w:val="004A2085"/>
    <w:rPr>
      <w:rFonts w:ascii="Consolas" w:hAnsi="Consolas"/>
      <w:sz w:val="21"/>
      <w:szCs w:val="21"/>
    </w:rPr>
  </w:style>
  <w:style w:type="paragraph" w:customStyle="1" w:styleId="Default">
    <w:name w:val="Default"/>
    <w:rsid w:val="009B3526"/>
    <w:pPr>
      <w:autoSpaceDE w:val="0"/>
      <w:autoSpaceDN w:val="0"/>
      <w:adjustRightInd w:val="0"/>
    </w:pPr>
    <w:rPr>
      <w:rFonts w:ascii="Times New Roman" w:hAnsi="Times New Roman"/>
      <w:color w:val="000000"/>
      <w:sz w:val="24"/>
      <w:szCs w:val="24"/>
      <w:lang w:eastAsia="en-US"/>
    </w:rPr>
  </w:style>
  <w:style w:type="character" w:styleId="a5">
    <w:name w:val="Hyperlink"/>
    <w:unhideWhenUsed/>
    <w:rsid w:val="009B3526"/>
    <w:rPr>
      <w:color w:val="0000FF"/>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9B352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9B3526"/>
    <w:rPr>
      <w:b/>
      <w:bCs/>
    </w:rPr>
  </w:style>
  <w:style w:type="character" w:customStyle="1" w:styleId="Zag11">
    <w:name w:val="Zag_11"/>
    <w:uiPriority w:val="99"/>
    <w:rsid w:val="009B3526"/>
  </w:style>
  <w:style w:type="character" w:customStyle="1" w:styleId="apple-converted-space">
    <w:name w:val="apple-converted-space"/>
    <w:rsid w:val="009B3526"/>
  </w:style>
  <w:style w:type="character" w:styleId="a8">
    <w:name w:val="Emphasis"/>
    <w:uiPriority w:val="20"/>
    <w:qFormat/>
    <w:rsid w:val="009B3526"/>
    <w:rPr>
      <w:i/>
      <w:iCs/>
    </w:rPr>
  </w:style>
  <w:style w:type="paragraph" w:styleId="a9">
    <w:name w:val="List Paragraph"/>
    <w:basedOn w:val="a"/>
    <w:link w:val="aa"/>
    <w:uiPriority w:val="34"/>
    <w:qFormat/>
    <w:rsid w:val="008B1DB2"/>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character" w:customStyle="1" w:styleId="aa">
    <w:name w:val="Абзац списка Знак"/>
    <w:link w:val="a9"/>
    <w:uiPriority w:val="34"/>
    <w:locked/>
    <w:rsid w:val="008B1DB2"/>
    <w:rPr>
      <w:rFonts w:ascii="Times New Roman" w:eastAsia="Times New Roman" w:hAnsi="Times New Roman"/>
    </w:rPr>
  </w:style>
  <w:style w:type="paragraph" w:styleId="ab">
    <w:name w:val="header"/>
    <w:basedOn w:val="a"/>
    <w:link w:val="ac"/>
    <w:uiPriority w:val="99"/>
    <w:semiHidden/>
    <w:unhideWhenUsed/>
    <w:rsid w:val="007A2533"/>
    <w:pPr>
      <w:tabs>
        <w:tab w:val="center" w:pos="4677"/>
        <w:tab w:val="right" w:pos="9355"/>
      </w:tabs>
    </w:pPr>
  </w:style>
  <w:style w:type="character" w:customStyle="1" w:styleId="ac">
    <w:name w:val="Верхний колонтитул Знак"/>
    <w:basedOn w:val="a0"/>
    <w:link w:val="ab"/>
    <w:uiPriority w:val="99"/>
    <w:semiHidden/>
    <w:rsid w:val="007A2533"/>
    <w:rPr>
      <w:sz w:val="22"/>
      <w:szCs w:val="22"/>
      <w:lang w:eastAsia="en-US"/>
    </w:rPr>
  </w:style>
  <w:style w:type="paragraph" w:styleId="ad">
    <w:name w:val="footer"/>
    <w:basedOn w:val="a"/>
    <w:link w:val="ae"/>
    <w:uiPriority w:val="99"/>
    <w:semiHidden/>
    <w:unhideWhenUsed/>
    <w:rsid w:val="007A2533"/>
    <w:pPr>
      <w:tabs>
        <w:tab w:val="center" w:pos="4677"/>
        <w:tab w:val="right" w:pos="9355"/>
      </w:tabs>
    </w:pPr>
  </w:style>
  <w:style w:type="character" w:customStyle="1" w:styleId="ae">
    <w:name w:val="Нижний колонтитул Знак"/>
    <w:basedOn w:val="a0"/>
    <w:link w:val="ad"/>
    <w:uiPriority w:val="99"/>
    <w:semiHidden/>
    <w:rsid w:val="007A2533"/>
    <w:rPr>
      <w:sz w:val="22"/>
      <w:szCs w:val="22"/>
      <w:lang w:eastAsia="en-US"/>
    </w:rPr>
  </w:style>
  <w:style w:type="table" w:styleId="2-1">
    <w:name w:val="Medium Shading 2 Accent 1"/>
    <w:basedOn w:val="a1"/>
    <w:uiPriority w:val="64"/>
    <w:rsid w:val="00E765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61"/>
    <w:rsid w:val="00E7657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1">
    <w:name w:val="Medium Grid 1 Accent 1"/>
    <w:basedOn w:val="a1"/>
    <w:uiPriority w:val="67"/>
    <w:rsid w:val="00E7657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1275672443">
      <w:bodyDiv w:val="1"/>
      <w:marLeft w:val="0"/>
      <w:marRight w:val="0"/>
      <w:marTop w:val="0"/>
      <w:marBottom w:val="0"/>
      <w:divBdr>
        <w:top w:val="none" w:sz="0" w:space="0" w:color="auto"/>
        <w:left w:val="none" w:sz="0" w:space="0" w:color="auto"/>
        <w:bottom w:val="none" w:sz="0" w:space="0" w:color="auto"/>
        <w:right w:val="none" w:sz="0" w:space="0" w:color="auto"/>
      </w:divBdr>
    </w:div>
    <w:div w:id="15481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CEA2A778CDD7944AF37649F66384C6C" ma:contentTypeVersion="2" ma:contentTypeDescription="Создание документа." ma:contentTypeScope="" ma:versionID="019974217f7e53a54f295f9e16ac0b48">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F212EC7-7CEE-432A-B809-6B6EBD45BE05}">
  <ds:schemaRefs>
    <ds:schemaRef ds:uri="http://schemas.microsoft.com/office/2006/metadata/longProperties"/>
  </ds:schemaRefs>
</ds:datastoreItem>
</file>

<file path=customXml/itemProps2.xml><?xml version="1.0" encoding="utf-8"?>
<ds:datastoreItem xmlns:ds="http://schemas.openxmlformats.org/officeDocument/2006/customXml" ds:itemID="{6201F31E-C876-480D-9389-7FF22280A17F}">
  <ds:schemaRefs>
    <ds:schemaRef ds:uri="http://schemas.microsoft.com/sharepoint/v3/contenttype/forms"/>
  </ds:schemaRefs>
</ds:datastoreItem>
</file>

<file path=customXml/itemProps3.xml><?xml version="1.0" encoding="utf-8"?>
<ds:datastoreItem xmlns:ds="http://schemas.openxmlformats.org/officeDocument/2006/customXml" ds:itemID="{3DA1A002-5373-433C-B6F3-9D94FB821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962CF2-66A2-438E-8974-F394FFD4371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Описание ООП НОО</vt:lpstr>
    </vt:vector>
  </TitlesOfParts>
  <Company>МОУ СОШ №2</Company>
  <LinksUpToDate>false</LinksUpToDate>
  <CharactersWithSpaces>8280</CharactersWithSpaces>
  <SharedDoc>false</SharedDoc>
  <HLinks>
    <vt:vector size="12" baseType="variant">
      <vt:variant>
        <vt:i4>852054</vt:i4>
      </vt:variant>
      <vt:variant>
        <vt:i4>3</vt:i4>
      </vt:variant>
      <vt:variant>
        <vt:i4>0</vt:i4>
      </vt:variant>
      <vt:variant>
        <vt:i4>5</vt:i4>
      </vt:variant>
      <vt:variant>
        <vt:lpwstr>http://kineshmaschool2.iv-edu.ru/</vt:lpwstr>
      </vt:variant>
      <vt:variant>
        <vt:lpwstr/>
      </vt:variant>
      <vt:variant>
        <vt:i4>8257623</vt:i4>
      </vt:variant>
      <vt:variant>
        <vt:i4>0</vt:i4>
      </vt:variant>
      <vt:variant>
        <vt:i4>0</vt:i4>
      </vt:variant>
      <vt:variant>
        <vt:i4>5</vt:i4>
      </vt:variant>
      <vt:variant>
        <vt:lpwstr>mailto:shkola2-kin@mail.ru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ООП НОО</dc:title>
  <dc:creator>---</dc:creator>
  <cp:lastModifiedBy>Учиха</cp:lastModifiedBy>
  <cp:revision>4</cp:revision>
  <dcterms:created xsi:type="dcterms:W3CDTF">2017-10-30T15:41:00Z</dcterms:created>
  <dcterms:modified xsi:type="dcterms:W3CDTF">2017-10-30T16:08:00Z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